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tblpX="-5" w:tblpY="1"/>
        <w:tblOverlap w:val="never"/>
        <w:tblW w:w="8505" w:type="dxa"/>
        <w:tblLayout w:type="fixed"/>
        <w:tblLook w:val="04A0" w:firstRow="1" w:lastRow="0" w:firstColumn="1" w:lastColumn="0" w:noHBand="0" w:noVBand="1"/>
      </w:tblPr>
      <w:tblGrid>
        <w:gridCol w:w="2835"/>
        <w:gridCol w:w="1417"/>
        <w:gridCol w:w="1418"/>
        <w:gridCol w:w="2835"/>
      </w:tblGrid>
      <w:tr w:rsidR="00251102" w14:paraId="56389ED8" w14:textId="77777777" w:rsidTr="00082CE3">
        <w:trPr>
          <w:cantSplit/>
          <w:trHeight w:val="1588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9B52AD3" w14:textId="616A7BBE" w:rsidR="00251102" w:rsidRDefault="00251102" w:rsidP="00114209"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33D5B53E" wp14:editId="2896D268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290195</wp:posOffset>
                  </wp:positionV>
                  <wp:extent cx="1691640" cy="487680"/>
                  <wp:effectExtent l="0" t="0" r="3810" b="7620"/>
                  <wp:wrapSquare wrapText="bothSides"/>
                  <wp:docPr id="3" name="Imagen 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WATemporaryImageDivContainer196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3D12B32D" wp14:editId="1170A58F">
                  <wp:simplePos x="0" y="0"/>
                  <wp:positionH relativeFrom="column">
                    <wp:posOffset>2464435</wp:posOffset>
                  </wp:positionH>
                  <wp:positionV relativeFrom="paragraph">
                    <wp:posOffset>8255</wp:posOffset>
                  </wp:positionV>
                  <wp:extent cx="2857500" cy="1051560"/>
                  <wp:effectExtent l="0" t="0" r="0" b="0"/>
                  <wp:wrapSquare wrapText="bothSides"/>
                  <wp:docPr id="1" name="Imagen 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WATemporaryImageDivContainer351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1102" w:rsidRPr="00BC36CF" w14:paraId="10915E27" w14:textId="77777777" w:rsidTr="00082CE3">
        <w:trPr>
          <w:cantSplit/>
          <w:trHeight w:val="434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532952A" w14:textId="4AF61ADB" w:rsidR="00C8157C" w:rsidRPr="00BC36CF" w:rsidRDefault="00251102" w:rsidP="00114209">
            <w:pPr>
              <w:jc w:val="center"/>
              <w:rPr>
                <w:rFonts w:eastAsia="Times New Roman"/>
                <w:noProof/>
              </w:rPr>
            </w:pPr>
            <w:r w:rsidRPr="00BC36CF">
              <w:rPr>
                <w:color w:val="FFFFFF"/>
                <w:sz w:val="24"/>
                <w:szCs w:val="24"/>
                <w:shd w:val="clear" w:color="auto" w:fill="40E0D0"/>
              </w:rPr>
              <w:t xml:space="preserve">NEWSLETTER </w:t>
            </w:r>
            <w:proofErr w:type="spellStart"/>
            <w:r w:rsidRPr="00BC36CF">
              <w:rPr>
                <w:color w:val="FFFFFF"/>
                <w:sz w:val="24"/>
                <w:szCs w:val="24"/>
                <w:shd w:val="clear" w:color="auto" w:fill="40E0D0"/>
              </w:rPr>
              <w:t>Nº</w:t>
            </w:r>
            <w:proofErr w:type="spellEnd"/>
            <w:r w:rsidRPr="00BC36CF">
              <w:rPr>
                <w:color w:val="FFFFFF"/>
                <w:sz w:val="24"/>
                <w:szCs w:val="24"/>
                <w:shd w:val="clear" w:color="auto" w:fill="40E0D0"/>
              </w:rPr>
              <w:t xml:space="preserve"> </w:t>
            </w:r>
            <w:r w:rsidR="00434897" w:rsidRPr="00BC36CF">
              <w:rPr>
                <w:color w:val="FFFFFF"/>
                <w:sz w:val="24"/>
                <w:szCs w:val="24"/>
                <w:shd w:val="clear" w:color="auto" w:fill="40E0D0"/>
              </w:rPr>
              <w:t>1</w:t>
            </w:r>
            <w:r w:rsidR="00507BCA">
              <w:rPr>
                <w:color w:val="FFFFFF"/>
                <w:sz w:val="24"/>
                <w:szCs w:val="24"/>
                <w:shd w:val="clear" w:color="auto" w:fill="40E0D0"/>
              </w:rPr>
              <w:t>9</w:t>
            </w:r>
            <w:r w:rsidR="002D4182">
              <w:rPr>
                <w:color w:val="FFFFFF"/>
                <w:sz w:val="24"/>
                <w:szCs w:val="24"/>
                <w:shd w:val="clear" w:color="auto" w:fill="40E0D0"/>
              </w:rPr>
              <w:t>-</w:t>
            </w:r>
            <w:r w:rsidR="00507BCA">
              <w:rPr>
                <w:color w:val="FFFFFF"/>
                <w:sz w:val="24"/>
                <w:szCs w:val="24"/>
                <w:shd w:val="clear" w:color="auto" w:fill="40E0D0"/>
              </w:rPr>
              <w:t>HORIZONTE 2022</w:t>
            </w:r>
          </w:p>
        </w:tc>
      </w:tr>
      <w:tr w:rsidR="00BD278E" w:rsidRPr="00434897" w14:paraId="611AC186" w14:textId="77777777" w:rsidTr="00082CE3">
        <w:trPr>
          <w:cantSplit/>
          <w:trHeight w:val="5951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B91529B" w14:textId="1BDCA72F" w:rsidR="00B9146C" w:rsidRPr="00744103" w:rsidRDefault="0014661D" w:rsidP="00114209">
            <w:pPr>
              <w:jc w:val="center"/>
              <w:rPr>
                <w:rFonts w:cstheme="minorHAnsi"/>
                <w:b/>
                <w:color w:val="1F4E79" w:themeColor="accent5" w:themeShade="80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1F4E79" w:themeColor="accent5" w:themeShade="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779B57FD" wp14:editId="070BEC4C">
                      <wp:simplePos x="0" y="0"/>
                      <wp:positionH relativeFrom="column">
                        <wp:posOffset>2071370</wp:posOffset>
                      </wp:positionH>
                      <wp:positionV relativeFrom="paragraph">
                        <wp:posOffset>2672080</wp:posOffset>
                      </wp:positionV>
                      <wp:extent cx="1454150" cy="476250"/>
                      <wp:effectExtent l="0" t="0" r="12700" b="19050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41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4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A3AE18" w14:textId="2F13250E" w:rsidR="006F5D54" w:rsidRPr="0014661D" w:rsidRDefault="006F5D54">
                                  <w:pPr>
                                    <w:rPr>
                                      <w:rFonts w:ascii="Bodoni MT Black" w:eastAsia="STHupo" w:hAnsi="Bodoni MT Black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14661D">
                                    <w:rPr>
                                      <w:rFonts w:ascii="Bodoni MT Black" w:eastAsia="STHupo" w:hAnsi="Bodoni MT Black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2 0 2 2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9B57F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9" o:spid="_x0000_s1026" type="#_x0000_t202" style="position:absolute;left:0;text-align:left;margin-left:163.1pt;margin-top:210.4pt;width:114.5pt;height:37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" fillcolor="white [3201]" strokeweight=".5pt">
                      <v:fill opacity="2570f"/>
                      <v:textbox>
                        <w:txbxContent>
                          <w:p w14:paraId="0DA3AE18" w14:textId="2F13250E" w:rsidR="006F5D54" w:rsidRPr="0014661D" w:rsidRDefault="006F5D54">
                            <w:pPr>
                              <w:rPr>
                                <w:rFonts w:ascii="Bodoni MT Black" w:eastAsia="STHupo" w:hAnsi="Bodoni MT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4661D">
                              <w:rPr>
                                <w:rFonts w:ascii="Bodoni MT Black" w:eastAsia="STHupo" w:hAnsi="Bodoni MT Black"/>
                                <w:color w:val="FFFFFF" w:themeColor="background1"/>
                                <w:sz w:val="44"/>
                                <w:szCs w:val="44"/>
                              </w:rPr>
                              <w:t>2 0 2 2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noProof/>
                <w:color w:val="1F4E79" w:themeColor="accent5" w:themeShade="80"/>
                <w:sz w:val="28"/>
                <w:szCs w:val="28"/>
              </w:rPr>
              <w:drawing>
                <wp:anchor distT="0" distB="0" distL="114300" distR="114300" simplePos="0" relativeHeight="252144640" behindDoc="0" locked="0" layoutInCell="1" allowOverlap="1" wp14:anchorId="48790CE6" wp14:editId="36D267A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68580</wp:posOffset>
                  </wp:positionV>
                  <wp:extent cx="5423535" cy="3575050"/>
                  <wp:effectExtent l="0" t="0" r="5715" b="6350"/>
                  <wp:wrapSquare wrapText="bothSides"/>
                  <wp:docPr id="5" name="Imagen 5" descr="Un atardecer en el m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Un atardecer en el mar&#10;&#10;Descripción generada automáticament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535" cy="357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noProof/>
                <w:color w:val="1F4E79" w:themeColor="accent5" w:themeShade="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69D90E7E" wp14:editId="27777E57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309880</wp:posOffset>
                      </wp:positionV>
                      <wp:extent cx="3822700" cy="393700"/>
                      <wp:effectExtent l="0" t="0" r="6350" b="6350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22700" cy="393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3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C4BEFB" w14:textId="515D4F85" w:rsidR="006F5D54" w:rsidRPr="009D6A31" w:rsidRDefault="006F5D54">
                                  <w:pPr>
                                    <w:rPr>
                                      <w:rFonts w:ascii="Bodoni MT Black" w:hAnsi="Bodoni MT Black"/>
                                      <w:sz w:val="36"/>
                                      <w:szCs w:val="36"/>
                                    </w:rPr>
                                  </w:pPr>
                                  <w:r w:rsidRPr="009D6A31">
                                    <w:rPr>
                                      <w:rFonts w:ascii="Bodoni MT Black" w:hAnsi="Bodoni MT Black"/>
                                      <w:sz w:val="36"/>
                                      <w:szCs w:val="36"/>
                                    </w:rPr>
                                    <w:t>HORIZONTE EMPRESARIAL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90E7E" id="Cuadro de texto 9" o:spid="_x0000_s1027" type="#_x0000_t202" style="position:absolute;left:0;text-align:left;margin-left:68.1pt;margin-top:24.4pt;width:301pt;height:31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" fillcolor="white [3201]" stroked="f" strokeweight=".5pt">
                      <v:fill opacity="2056f"/>
                      <v:textbox>
                        <w:txbxContent>
                          <w:p w14:paraId="78C4BEFB" w14:textId="515D4F85" w:rsidR="006F5D54" w:rsidRPr="009D6A31" w:rsidRDefault="006F5D54">
                            <w:pPr>
                              <w:rPr>
                                <w:rFonts w:ascii="Bodoni MT Black" w:hAnsi="Bodoni MT Black"/>
                                <w:sz w:val="36"/>
                                <w:szCs w:val="36"/>
                              </w:rPr>
                            </w:pPr>
                            <w:r w:rsidRPr="009D6A31">
                              <w:rPr>
                                <w:rFonts w:ascii="Bodoni MT Black" w:hAnsi="Bodoni MT Black"/>
                                <w:sz w:val="36"/>
                                <w:szCs w:val="36"/>
                              </w:rPr>
                              <w:t>HORIZONTE EMPRESARIAL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60F77" w:rsidRPr="00434897" w14:paraId="14162C2C" w14:textId="77777777" w:rsidTr="00082CE3">
        <w:trPr>
          <w:cantSplit/>
          <w:trHeight w:val="2410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tbl>
            <w:tblPr>
              <w:tblStyle w:val="Tablaconcuadrcula"/>
              <w:tblpPr w:leftFromText="141" w:rightFromText="141" w:vertAnchor="text" w:tblpX="-5" w:tblpY="1"/>
              <w:tblOverlap w:val="never"/>
              <w:tblW w:w="8502" w:type="dxa"/>
              <w:tblLayout w:type="fixed"/>
              <w:tblLook w:val="04A0" w:firstRow="1" w:lastRow="0" w:firstColumn="1" w:lastColumn="0" w:noHBand="0" w:noVBand="1"/>
            </w:tblPr>
            <w:tblGrid>
              <w:gridCol w:w="8502"/>
            </w:tblGrid>
            <w:tr w:rsidR="009C70D3" w:rsidRPr="00E84DE5" w14:paraId="1F3F1582" w14:textId="77777777" w:rsidTr="009F32FB">
              <w:trPr>
                <w:trHeight w:val="416"/>
              </w:trPr>
              <w:tc>
                <w:tcPr>
                  <w:tcW w:w="85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45911" w:themeFill="accent2" w:themeFillShade="BF"/>
                </w:tcPr>
                <w:p w14:paraId="440F6FC1" w14:textId="19356BA3" w:rsidR="009C70D3" w:rsidRPr="00B159DC" w:rsidRDefault="00CD44F5" w:rsidP="00114209">
                  <w:pPr>
                    <w:jc w:val="center"/>
                    <w:rPr>
                      <w:rFonts w:cstheme="minorHAnsi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9F32FB">
                    <w:rPr>
                      <w:rFonts w:cstheme="minorHAnsi"/>
                      <w:b/>
                      <w:bCs/>
                      <w:color w:val="FFFFFF" w:themeColor="background1"/>
                      <w:sz w:val="28"/>
                      <w:szCs w:val="28"/>
                    </w:rPr>
                    <w:t>HORIZONTE EMPRESARIAL PARA 2022, RADIOGRAFÍA DE LA RECUPERACIÓN</w:t>
                  </w:r>
                </w:p>
              </w:tc>
            </w:tr>
          </w:tbl>
          <w:p w14:paraId="77AC55BC" w14:textId="1726E47F" w:rsidR="001A6C40" w:rsidRDefault="005367EC" w:rsidP="00E66F8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147712" behindDoc="0" locked="0" layoutInCell="1" allowOverlap="1" wp14:anchorId="2804642F" wp14:editId="469255FD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474345</wp:posOffset>
                  </wp:positionV>
                  <wp:extent cx="2292350" cy="1527810"/>
                  <wp:effectExtent l="0" t="0" r="0" b="0"/>
                  <wp:wrapSquare wrapText="bothSides"/>
                  <wp:docPr id="20" name="Imagen 20" descr="Imagen que contiene persona, agua, pequeño, jove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20" descr="Imagen que contiene persona, agua, pequeño, joven&#10;&#10;Descripción generada automáticament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1163B3" w14:textId="6B1528FA" w:rsidR="00E66F80" w:rsidRPr="00E66F80" w:rsidRDefault="00E66F80" w:rsidP="00E66F8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66F80">
              <w:rPr>
                <w:rFonts w:cstheme="minorHAnsi"/>
                <w:b/>
                <w:bCs/>
                <w:sz w:val="24"/>
                <w:szCs w:val="24"/>
              </w:rPr>
              <w:t>Nos enfrentamos a una etapa de transición,</w:t>
            </w:r>
            <w:r w:rsidR="0010750C">
              <w:rPr>
                <w:rFonts w:cstheme="minorHAnsi"/>
                <w:b/>
                <w:bCs/>
                <w:sz w:val="24"/>
                <w:szCs w:val="24"/>
              </w:rPr>
              <w:t xml:space="preserve"> generada por la pandemia,</w:t>
            </w:r>
            <w:r w:rsidRPr="00E66F80">
              <w:rPr>
                <w:rFonts w:cstheme="minorHAnsi"/>
                <w:b/>
                <w:bCs/>
                <w:sz w:val="24"/>
                <w:szCs w:val="24"/>
              </w:rPr>
              <w:t xml:space="preserve"> en la que se deben </w:t>
            </w:r>
            <w:proofErr w:type="spellStart"/>
            <w:r w:rsidRPr="00E66F80">
              <w:rPr>
                <w:rFonts w:cstheme="minorHAnsi"/>
                <w:b/>
                <w:bCs/>
                <w:sz w:val="24"/>
                <w:szCs w:val="24"/>
              </w:rPr>
              <w:t>asentar</w:t>
            </w:r>
            <w:proofErr w:type="spellEnd"/>
            <w:r w:rsidRPr="00E66F80">
              <w:rPr>
                <w:rFonts w:cstheme="minorHAnsi"/>
                <w:b/>
                <w:bCs/>
                <w:sz w:val="24"/>
                <w:szCs w:val="24"/>
              </w:rPr>
              <w:t xml:space="preserve"> las bases de una sólida recuperación económica, con el fin de construir un futuro para Iberoamérica más inclusivo, sostenible, integrado, solidario e innovador.</w:t>
            </w:r>
          </w:p>
          <w:p w14:paraId="0AB03D83" w14:textId="263488C8" w:rsidR="00E66F80" w:rsidRPr="00E66F80" w:rsidRDefault="00E66F80" w:rsidP="00E66F8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870315B" w14:textId="19B6F91A" w:rsidR="00E66F80" w:rsidRPr="00E66F80" w:rsidRDefault="00E66F80" w:rsidP="00E66F8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66F80">
              <w:rPr>
                <w:rFonts w:cstheme="minorHAnsi"/>
                <w:b/>
                <w:bCs/>
                <w:sz w:val="24"/>
                <w:szCs w:val="24"/>
              </w:rPr>
              <w:t xml:space="preserve">Desde CEIB </w:t>
            </w:r>
            <w:r w:rsidRPr="00E66F80">
              <w:rPr>
                <w:rFonts w:eastAsia="Times New Roman" w:cstheme="minorHAnsi"/>
                <w:b/>
                <w:bCs/>
                <w:sz w:val="24"/>
                <w:szCs w:val="24"/>
              </w:rPr>
              <w:t>hemos identificado doce áreas de vital interés en los que hay que seguir trabajando intensamente lograr una recuperación económica sólida y efectiva.</w:t>
            </w:r>
          </w:p>
          <w:p w14:paraId="1CCD893A" w14:textId="77777777" w:rsidR="00360F77" w:rsidRDefault="00360F77" w:rsidP="00114209">
            <w:pPr>
              <w:rPr>
                <w:rFonts w:cstheme="minorHAnsi"/>
                <w:b/>
                <w:noProof/>
                <w:color w:val="1F4E79" w:themeColor="accent5" w:themeShade="80"/>
                <w:sz w:val="28"/>
                <w:szCs w:val="28"/>
              </w:rPr>
            </w:pPr>
          </w:p>
        </w:tc>
      </w:tr>
      <w:tr w:rsidR="00923C67" w:rsidRPr="00A25794" w14:paraId="0778E1A8" w14:textId="77777777" w:rsidTr="00082CE3">
        <w:trPr>
          <w:cantSplit/>
          <w:trHeight w:val="434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9BA9F29" w14:textId="77777777" w:rsidR="00923C67" w:rsidRDefault="00923C67" w:rsidP="00114209">
            <w:pPr>
              <w:jc w:val="center"/>
              <w:rPr>
                <w:rFonts w:cstheme="minorHAnsi"/>
                <w:b/>
                <w:noProof/>
                <w:color w:val="538135" w:themeColor="accent6" w:themeShade="BF"/>
                <w:sz w:val="20"/>
                <w:szCs w:val="20"/>
              </w:rPr>
            </w:pPr>
          </w:p>
        </w:tc>
      </w:tr>
      <w:tr w:rsidR="00351A71" w:rsidRPr="00A25794" w14:paraId="25EDC107" w14:textId="77777777" w:rsidTr="00082CE3">
        <w:trPr>
          <w:cantSplit/>
          <w:trHeight w:val="434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D08CEAF" w14:textId="77777777" w:rsidR="00351A71" w:rsidRDefault="00351A71" w:rsidP="00114209">
            <w:pPr>
              <w:jc w:val="center"/>
              <w:rPr>
                <w:rFonts w:cstheme="minorHAnsi"/>
                <w:b/>
                <w:noProof/>
                <w:color w:val="538135" w:themeColor="accent6" w:themeShade="BF"/>
                <w:sz w:val="20"/>
                <w:szCs w:val="20"/>
              </w:rPr>
            </w:pPr>
          </w:p>
        </w:tc>
      </w:tr>
      <w:tr w:rsidR="005C0FD5" w:rsidRPr="00A25794" w14:paraId="78CDECA4" w14:textId="77777777" w:rsidTr="00D51E16">
        <w:trPr>
          <w:cantSplit/>
          <w:trHeight w:val="434"/>
        </w:trPr>
        <w:tc>
          <w:tcPr>
            <w:tcW w:w="8505" w:type="dxa"/>
            <w:gridSpan w:val="4"/>
            <w:tcBorders>
              <w:top w:val="nil"/>
              <w:left w:val="nil"/>
              <w:bottom w:val="single" w:sz="18" w:space="0" w:color="1F4E79" w:themeColor="accent5" w:themeShade="80"/>
              <w:right w:val="nil"/>
            </w:tcBorders>
            <w:shd w:val="clear" w:color="auto" w:fill="FFFFFF" w:themeFill="background1"/>
          </w:tcPr>
          <w:p w14:paraId="7FEE6CB9" w14:textId="1BEEE8C9" w:rsidR="005C0FD5" w:rsidRDefault="00C84AF6" w:rsidP="00114209">
            <w:pPr>
              <w:jc w:val="center"/>
              <w:rPr>
                <w:rFonts w:cstheme="minorHAnsi"/>
                <w:b/>
                <w:noProof/>
                <w:color w:val="538135" w:themeColor="accent6" w:themeShade="BF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538135" w:themeColor="accent6" w:themeShade="B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37653086" wp14:editId="7C7E621D">
                      <wp:simplePos x="0" y="0"/>
                      <wp:positionH relativeFrom="column">
                        <wp:posOffset>-135255</wp:posOffset>
                      </wp:positionH>
                      <wp:positionV relativeFrom="paragraph">
                        <wp:posOffset>119380</wp:posOffset>
                      </wp:positionV>
                      <wp:extent cx="5556250" cy="285750"/>
                      <wp:effectExtent l="0" t="0" r="25400" b="19050"/>
                      <wp:wrapNone/>
                      <wp:docPr id="117" name="Rectángulo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562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DED141" id="Rectángulo 117" o:spid="_x0000_s1026" style="position:absolute;margin-left:-10.65pt;margin-top:9.4pt;width:437.5pt;height:22.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" fillcolor="white [3212]" strokecolor="white [3212]" strokeweight="1pt"/>
                  </w:pict>
                </mc:Fallback>
              </mc:AlternateContent>
            </w:r>
          </w:p>
        </w:tc>
      </w:tr>
      <w:tr w:rsidR="005367EC" w:rsidRPr="00A25794" w14:paraId="0E950869" w14:textId="77777777" w:rsidTr="00D51E16">
        <w:trPr>
          <w:cantSplit/>
          <w:trHeight w:val="434"/>
        </w:trPr>
        <w:tc>
          <w:tcPr>
            <w:tcW w:w="4252" w:type="dxa"/>
            <w:gridSpan w:val="2"/>
            <w:tcBorders>
              <w:top w:val="single" w:sz="18" w:space="0" w:color="1F4E79" w:themeColor="accent5" w:themeShade="80"/>
              <w:left w:val="single" w:sz="18" w:space="0" w:color="1F4E79" w:themeColor="accent5" w:themeShade="8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</w:tcPr>
          <w:p w14:paraId="4FC41792" w14:textId="77777777" w:rsidR="005367EC" w:rsidRDefault="00351A71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lastRenderedPageBreak/>
              <w:t>INTEGRACIÓN REGIONAL Y CADENAS DE VALOR RESILIENTES</w:t>
            </w:r>
          </w:p>
          <w:p w14:paraId="52C40591" w14:textId="77777777" w:rsidR="00351A71" w:rsidRDefault="00351A71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4CEF0F68" wp14:editId="55B32049">
                  <wp:extent cx="2562860" cy="939800"/>
                  <wp:effectExtent l="0" t="0" r="8890" b="0"/>
                  <wp:docPr id="22" name="Imagen 22" descr="Imagen que contiene tabla, cuarto, azul, gru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magen que contiene tabla, cuarto, azul, grupo&#10;&#10;Descripción generada automáticament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AF38D" w14:textId="15D443FF" w:rsidR="00351A71" w:rsidRPr="00BC3529" w:rsidRDefault="00013632" w:rsidP="00013632">
            <w:pPr>
              <w:jc w:val="center"/>
              <w:rPr>
                <w:rFonts w:cstheme="minorHAnsi"/>
                <w:b/>
                <w:bCs/>
                <w:noProof/>
                <w:sz w:val="20"/>
                <w:szCs w:val="20"/>
              </w:rPr>
            </w:pPr>
            <w:r w:rsidRPr="00BC3529">
              <w:rPr>
                <w:rFonts w:cstheme="minorHAnsi"/>
                <w:b/>
                <w:bCs/>
                <w:sz w:val="20"/>
                <w:szCs w:val="20"/>
              </w:rPr>
              <w:t>Es fundamental poder liderar una transformación del aparato productivo y de las cadenas globales de valor regionales y transnacionales para promover el desarrollo económico y social. SIECA, Mercosur, la Alianza del Pacífico y la Unión Europea, son eslabones esenciales de lo que podría ser una potente cadena de valor iberoamericana.</w:t>
            </w:r>
          </w:p>
          <w:p w14:paraId="547659D5" w14:textId="45166058" w:rsidR="00351A71" w:rsidRPr="00351A71" w:rsidRDefault="00351A71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tcBorders>
              <w:top w:val="single" w:sz="18" w:space="0" w:color="1F4E79" w:themeColor="accent5" w:themeShade="80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1F4E79" w:themeColor="accent5" w:themeShade="80"/>
            </w:tcBorders>
            <w:shd w:val="clear" w:color="auto" w:fill="FFF2CC" w:themeFill="accent4" w:themeFillTint="33"/>
          </w:tcPr>
          <w:p w14:paraId="0F0815A6" w14:textId="77777777" w:rsidR="005367EC" w:rsidRDefault="004E09C6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4E09C6">
              <w:rPr>
                <w:rFonts w:cstheme="minorHAnsi"/>
                <w:b/>
                <w:noProof/>
                <w:sz w:val="20"/>
                <w:szCs w:val="20"/>
              </w:rPr>
              <w:t>INNOVACIÓN ABIERTA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>- LA “I” DE INNOVACIÓN, LA “I” DE IBEROAMÉRICA</w:t>
            </w:r>
          </w:p>
          <w:p w14:paraId="552963B5" w14:textId="77777777" w:rsidR="004E09C6" w:rsidRDefault="003C52F1" w:rsidP="00114209">
            <w:pPr>
              <w:jc w:val="center"/>
              <w:rPr>
                <w:rFonts w:cstheme="minorHAnsi"/>
                <w:b/>
                <w:noProof/>
                <w:color w:val="538135" w:themeColor="accent6" w:themeShade="BF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538135" w:themeColor="accent6" w:themeShade="BF"/>
                <w:sz w:val="20"/>
                <w:szCs w:val="20"/>
              </w:rPr>
              <w:drawing>
                <wp:inline distT="0" distB="0" distL="0" distR="0" wp14:anchorId="6618836E" wp14:editId="32B92ECF">
                  <wp:extent cx="2563495" cy="946150"/>
                  <wp:effectExtent l="0" t="0" r="8255" b="6350"/>
                  <wp:docPr id="23" name="Imagen 23" descr="Una fuente iluminada en la noche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3" descr="Una fuente iluminada en la noche&#10;&#10;Descripción generada automáticamente con confianza baja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00" b="13415"/>
                          <a:stretch/>
                        </pic:blipFill>
                        <pic:spPr bwMode="auto">
                          <a:xfrm>
                            <a:off x="0" y="0"/>
                            <a:ext cx="2563495" cy="9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6F72D4" w14:textId="6C932064" w:rsidR="00013632" w:rsidRPr="00BC3529" w:rsidRDefault="00013632" w:rsidP="00114209">
            <w:pPr>
              <w:jc w:val="center"/>
              <w:rPr>
                <w:rFonts w:cstheme="minorHAnsi"/>
                <w:b/>
                <w:bCs/>
                <w:noProof/>
                <w:color w:val="538135" w:themeColor="accent6" w:themeShade="BF"/>
                <w:sz w:val="20"/>
                <w:szCs w:val="20"/>
              </w:rPr>
            </w:pPr>
            <w:r w:rsidRPr="00BC3529">
              <w:rPr>
                <w:rFonts w:eastAsia="Times New Roman" w:cstheme="minorHAnsi"/>
                <w:b/>
                <w:bCs/>
                <w:sz w:val="20"/>
                <w:szCs w:val="20"/>
              </w:rPr>
              <w:t>La innovación iberoamericana es un fenómeno evolutivo y en constante cambio</w:t>
            </w:r>
            <w:r w:rsidR="0010750C">
              <w:rPr>
                <w:rFonts w:eastAsia="Times New Roman" w:cstheme="minorHAnsi"/>
                <w:b/>
                <w:bCs/>
                <w:sz w:val="20"/>
                <w:szCs w:val="20"/>
              </w:rPr>
              <w:t>.</w:t>
            </w:r>
            <w:r w:rsidRPr="00BC3529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10750C">
              <w:rPr>
                <w:rFonts w:cstheme="minorHAnsi"/>
                <w:b/>
                <w:bCs/>
                <w:sz w:val="20"/>
                <w:szCs w:val="20"/>
              </w:rPr>
              <w:t>A</w:t>
            </w:r>
            <w:r w:rsidRPr="00BC3529">
              <w:rPr>
                <w:rFonts w:cstheme="minorHAnsi"/>
                <w:b/>
                <w:bCs/>
                <w:sz w:val="20"/>
                <w:szCs w:val="20"/>
              </w:rPr>
              <w:t>bierto y compartido, que se debe aplicar de manera transversal a todos los sectores de la economía y que implica reinventarse constantemente, aprendiendo en todo momento del impulso privado y de la propia sociedad.</w:t>
            </w:r>
          </w:p>
        </w:tc>
      </w:tr>
      <w:tr w:rsidR="00013632" w:rsidRPr="00A25794" w14:paraId="4099065A" w14:textId="77777777" w:rsidTr="00551F41">
        <w:trPr>
          <w:cantSplit/>
          <w:trHeight w:val="434"/>
        </w:trPr>
        <w:tc>
          <w:tcPr>
            <w:tcW w:w="4252" w:type="dxa"/>
            <w:gridSpan w:val="2"/>
            <w:tcBorders>
              <w:top w:val="single" w:sz="4" w:space="0" w:color="FFFFFF" w:themeColor="background1"/>
              <w:left w:val="single" w:sz="18" w:space="0" w:color="1F4E79" w:themeColor="accent5" w:themeShade="8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/>
          </w:tcPr>
          <w:p w14:paraId="1AF0C41E" w14:textId="77777777" w:rsidR="00013632" w:rsidRPr="00BC3529" w:rsidRDefault="00CC5CBD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 w:rsidRPr="00BC3529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MIPYMES: LA ESENCIA DE LA SOCIEDAD IBEROAMERICANA</w:t>
            </w:r>
          </w:p>
          <w:p w14:paraId="330C8BF8" w14:textId="77777777" w:rsidR="00CC5CBD" w:rsidRPr="00BC3529" w:rsidRDefault="00CC5CBD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 w:rsidRPr="00BC3529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33A3314C" wp14:editId="1D0E8143">
                  <wp:extent cx="2562860" cy="1479550"/>
                  <wp:effectExtent l="0" t="0" r="8890" b="6350"/>
                  <wp:docPr id="24" name="Imagen 24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4" descr="Texto&#10;&#10;Descripción generada automáticamente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38"/>
                          <a:stretch/>
                        </pic:blipFill>
                        <pic:spPr bwMode="auto">
                          <a:xfrm>
                            <a:off x="0" y="0"/>
                            <a:ext cx="2562860" cy="147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047546" w14:textId="77777777" w:rsidR="00CC5CBD" w:rsidRPr="00BC3529" w:rsidRDefault="00BC3529" w:rsidP="0011420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BC352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Las </w:t>
            </w:r>
            <w:proofErr w:type="spellStart"/>
            <w:r w:rsidRPr="00BC352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Mipymes</w:t>
            </w:r>
            <w:proofErr w:type="spellEnd"/>
            <w:r w:rsidRPr="00BC352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desempeñan un papel fundamental como motores de crecimiento, innovación y empleo, al representar el 99% del tejido productivo de la región, aportar el 30% del PIB y generar el 67% de los empleos.</w:t>
            </w:r>
          </w:p>
          <w:p w14:paraId="5D13FCF0" w14:textId="12E3DF91" w:rsidR="00BC3529" w:rsidRPr="00BC3529" w:rsidRDefault="00BC3529" w:rsidP="00114209">
            <w:pPr>
              <w:jc w:val="center"/>
              <w:rPr>
                <w:rFonts w:cstheme="minorHAnsi"/>
                <w:b/>
                <w:bCs/>
                <w:noProof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1F4E79" w:themeColor="accent5" w:themeShade="80"/>
            </w:tcBorders>
            <w:shd w:val="clear" w:color="auto" w:fill="538135" w:themeFill="accent6" w:themeFillShade="BF"/>
          </w:tcPr>
          <w:p w14:paraId="6409B652" w14:textId="77777777" w:rsidR="00013632" w:rsidRPr="00BC3529" w:rsidRDefault="00CC5CBD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 w:rsidRPr="00BC3529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DIGITALIZACIÓN E INDUSTRIA 4.0</w:t>
            </w:r>
          </w:p>
          <w:p w14:paraId="3087A2E0" w14:textId="77777777" w:rsidR="00CC5CBD" w:rsidRPr="00BC3529" w:rsidRDefault="00CC5CBD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</w:p>
          <w:p w14:paraId="17DF59C9" w14:textId="77777777" w:rsidR="00CC5CBD" w:rsidRPr="00BC3529" w:rsidRDefault="00CC5CBD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 w:rsidRPr="00BC3529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22259632" wp14:editId="32E421A2">
                  <wp:extent cx="2563495" cy="1473200"/>
                  <wp:effectExtent l="0" t="0" r="8255" b="0"/>
                  <wp:docPr id="25" name="Imagen 25" descr="Una persona sosteniendo una laptop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 descr="Una persona sosteniendo una laptop&#10;&#10;Descripción generada automáticamente con confianza media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65"/>
                          <a:stretch/>
                        </pic:blipFill>
                        <pic:spPr bwMode="auto">
                          <a:xfrm>
                            <a:off x="0" y="0"/>
                            <a:ext cx="2563495" cy="147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E0A14E" w14:textId="764E0508" w:rsidR="00BC3529" w:rsidRPr="00BC3529" w:rsidRDefault="00BC3529" w:rsidP="00BC352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 w:rsidRPr="00BC352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Incorporar la tecnología a los negocios, aportar nuevas maneras de pensar y adaptarse a las demandas del nuevo cliente digital son algunos de los desafíos que tiene por delante Iberoamérica.</w:t>
            </w:r>
            <w:r w:rsidRPr="00BC352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BC3529" w:rsidRPr="00A25794" w14:paraId="47167D57" w14:textId="77777777" w:rsidTr="00551F41">
        <w:trPr>
          <w:cantSplit/>
          <w:trHeight w:val="4819"/>
        </w:trPr>
        <w:tc>
          <w:tcPr>
            <w:tcW w:w="4252" w:type="dxa"/>
            <w:gridSpan w:val="2"/>
            <w:tcBorders>
              <w:top w:val="single" w:sz="4" w:space="0" w:color="FFFFFF" w:themeColor="background1"/>
              <w:left w:val="single" w:sz="18" w:space="0" w:color="1F4E79" w:themeColor="accent5" w:themeShade="80"/>
              <w:bottom w:val="single" w:sz="18" w:space="0" w:color="1F4E79" w:themeColor="accent5" w:themeShade="80"/>
              <w:right w:val="single" w:sz="4" w:space="0" w:color="FFFFFF" w:themeColor="background1"/>
            </w:tcBorders>
            <w:shd w:val="clear" w:color="auto" w:fill="9CC2E5" w:themeFill="accent5" w:themeFillTint="99"/>
          </w:tcPr>
          <w:p w14:paraId="34F97BFE" w14:textId="006C7458" w:rsidR="00BC3529" w:rsidRDefault="007F7726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t>ECONOMÍA NARANJA: GRAN POTENCIAL DE FUTURO</w:t>
            </w:r>
          </w:p>
          <w:p w14:paraId="5BB80E69" w14:textId="460F7FEB" w:rsidR="007F7726" w:rsidRDefault="00886D9F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5BAB2406" wp14:editId="7325F114">
                  <wp:extent cx="2562860" cy="1708785"/>
                  <wp:effectExtent l="0" t="0" r="8890" b="571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7CDCD" w14:textId="7FAB04B0" w:rsidR="004B68F7" w:rsidRPr="004B68F7" w:rsidRDefault="004B68F7" w:rsidP="004B68F7">
            <w:pPr>
              <w:spacing w:after="200"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B68F7">
              <w:rPr>
                <w:rFonts w:cstheme="minorHAnsi"/>
                <w:b/>
                <w:noProof/>
                <w:sz w:val="20"/>
                <w:szCs w:val="20"/>
              </w:rPr>
              <w:t xml:space="preserve">Las 7 íes de las industrias creativas: </w:t>
            </w:r>
            <w:r w:rsidRPr="004B68F7">
              <w:rPr>
                <w:rFonts w:cstheme="minorHAnsi"/>
                <w:b/>
                <w:sz w:val="20"/>
                <w:szCs w:val="20"/>
              </w:rPr>
              <w:t xml:space="preserve"> información, instituciones, industria, infraestructura, integración e inclusión. Y habría que añadir la “i” de intangible para tener una visión completa del sector.</w:t>
            </w:r>
          </w:p>
          <w:p w14:paraId="4AE03AED" w14:textId="39C87FCC" w:rsidR="007F7726" w:rsidRPr="007F7726" w:rsidRDefault="007F7726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1F4E79" w:themeColor="accent5" w:themeShade="80"/>
              <w:right w:val="single" w:sz="18" w:space="0" w:color="1F4E79" w:themeColor="accent5" w:themeShade="80"/>
            </w:tcBorders>
            <w:shd w:val="clear" w:color="auto" w:fill="E2EFD9" w:themeFill="accent6" w:themeFillTint="33"/>
          </w:tcPr>
          <w:p w14:paraId="0882E04F" w14:textId="77777777" w:rsidR="00BC3529" w:rsidRDefault="007F7726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7F7726">
              <w:rPr>
                <w:rFonts w:cstheme="minorHAnsi"/>
                <w:b/>
                <w:noProof/>
                <w:sz w:val="20"/>
                <w:szCs w:val="20"/>
              </w:rPr>
              <w:t>ECO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>NOMÍA AZUL: GRAN POTENCIAL DE LOS MARES</w:t>
            </w:r>
          </w:p>
          <w:p w14:paraId="3F3BF072" w14:textId="77777777" w:rsidR="00886D9F" w:rsidRDefault="00215A45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26322319" wp14:editId="40487C66">
                  <wp:extent cx="2560320" cy="1712422"/>
                  <wp:effectExtent l="0" t="0" r="0" b="2540"/>
                  <wp:docPr id="28" name="Imagen 28" descr="Imagen que contiene animal, coral, agu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8" descr="Imagen que contiene animal, coral, agua&#10;&#10;Descripción generada automáticament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71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41819F" w14:textId="29C78250" w:rsidR="004B68F7" w:rsidRPr="004B68F7" w:rsidRDefault="004B68F7" w:rsidP="00114209">
            <w:pPr>
              <w:jc w:val="center"/>
              <w:rPr>
                <w:rFonts w:cstheme="minorHAnsi"/>
                <w:b/>
                <w:bCs/>
                <w:noProof/>
                <w:color w:val="FFFFFF" w:themeColor="background1"/>
                <w:sz w:val="20"/>
                <w:szCs w:val="20"/>
              </w:rPr>
            </w:pPr>
            <w:r w:rsidRPr="004B68F7">
              <w:rPr>
                <w:rFonts w:cstheme="minorHAnsi"/>
                <w:b/>
                <w:bCs/>
                <w:sz w:val="20"/>
                <w:szCs w:val="20"/>
              </w:rPr>
              <w:t>El reto está en la propia definición de la economía azul: “maximizar las oportunidades de los océanos, y con ello mejorar el bienestar humano, y la equidad social”</w:t>
            </w:r>
            <w:r w:rsidRPr="00104AF7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 xml:space="preserve"> </w:t>
            </w:r>
            <w:r w:rsidRPr="004B68F7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y está </w:t>
            </w:r>
            <w:r w:rsidRPr="004B68F7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es-ES"/>
              </w:rPr>
              <w:t>centrada en iniciativas que reconocen la importancia de los mares y océanos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es-ES"/>
              </w:rPr>
              <w:t>.</w:t>
            </w:r>
          </w:p>
        </w:tc>
      </w:tr>
      <w:tr w:rsidR="004B68F7" w:rsidRPr="00A25794" w14:paraId="27D371CC" w14:textId="77777777" w:rsidTr="00146497">
        <w:trPr>
          <w:cantSplit/>
          <w:trHeight w:val="434"/>
        </w:trPr>
        <w:tc>
          <w:tcPr>
            <w:tcW w:w="8505" w:type="dxa"/>
            <w:gridSpan w:val="4"/>
            <w:tcBorders>
              <w:top w:val="single" w:sz="18" w:space="0" w:color="1F4E79" w:themeColor="accent5" w:themeShade="80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4B5A49" w14:textId="5BDB8608" w:rsidR="004B68F7" w:rsidRPr="00E14601" w:rsidRDefault="00082CE3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</w:rPr>
            </w:pPr>
            <w:r w:rsidRPr="00EF22E5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22058C3A" wp14:editId="7AD630BC">
                      <wp:simplePos x="0" y="0"/>
                      <wp:positionH relativeFrom="column">
                        <wp:posOffset>1360170</wp:posOffset>
                      </wp:positionH>
                      <wp:positionV relativeFrom="paragraph">
                        <wp:posOffset>124460</wp:posOffset>
                      </wp:positionV>
                      <wp:extent cx="2508250" cy="285750"/>
                      <wp:effectExtent l="0" t="0" r="25400" b="19050"/>
                      <wp:wrapSquare wrapText="bothSides"/>
                      <wp:docPr id="16" name="Rectángulo: esquinas redondeadas 16">
                        <a:hlinkClick xmlns:a="http://schemas.openxmlformats.org/drawingml/2006/main" r:id="rId18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0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C00000"/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511270" w14:textId="2CCC8558" w:rsidR="005C0FD5" w:rsidRPr="00551F41" w:rsidRDefault="005C0FD5" w:rsidP="005C0FD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551F41"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</w:rPr>
                                    <w:t>Ver Informe Horizonte 2022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058C3A" id="Rectángulo: esquinas redondeadas 16" o:spid="_x0000_s1028" href="https://www.empresariosiberoamericanos.org/.cm4all/uproc.php/0/- Enero 2022/HORIZONTE_EMPRESARIAL_PARA_2022_RADIOGRAFIA_DE_LA_RECUPERACION.pdf?cdp=a&amp;_=17e9bb22738" style="position:absolute;left:0;text-align:left;margin-left:107.1pt;margin-top:9.8pt;width:197.5pt;height:22.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" o:button="t" fillcolor="#c00000" strokecolor="white" strokeweight=".6pt">
                      <v:fill o:detectmouseclick="t"/>
                      <v:textbox inset="9pt,3pt,9pt,3pt">
                        <w:txbxContent>
                          <w:p w14:paraId="1D511270" w14:textId="2CCC8558" w:rsidR="005C0FD5" w:rsidRPr="00551F41" w:rsidRDefault="005C0FD5" w:rsidP="005C0FD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51F41"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</w:rPr>
                              <w:t xml:space="preserve">Ver Informe </w:t>
                            </w:r>
                            <w:r w:rsidRPr="00551F41"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</w:rPr>
                              <w:t>Horizonte 2022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146497" w:rsidRPr="00A25794" w14:paraId="56B76640" w14:textId="77777777" w:rsidTr="00551F41">
        <w:trPr>
          <w:cantSplit/>
          <w:trHeight w:val="434"/>
        </w:trPr>
        <w:tc>
          <w:tcPr>
            <w:tcW w:w="4252" w:type="dxa"/>
            <w:gridSpan w:val="2"/>
            <w:tcBorders>
              <w:top w:val="nil"/>
              <w:left w:val="nil"/>
              <w:bottom w:val="single" w:sz="18" w:space="0" w:color="538135" w:themeColor="accent6" w:themeShade="BF"/>
              <w:right w:val="nil"/>
            </w:tcBorders>
            <w:shd w:val="clear" w:color="auto" w:fill="FFFFFF" w:themeFill="background1"/>
          </w:tcPr>
          <w:p w14:paraId="116A6956" w14:textId="77777777" w:rsidR="00146497" w:rsidRPr="00E14601" w:rsidRDefault="00146497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18" w:space="0" w:color="538135" w:themeColor="accent6" w:themeShade="BF"/>
              <w:right w:val="nil"/>
            </w:tcBorders>
            <w:shd w:val="clear" w:color="auto" w:fill="FFFFFF" w:themeFill="background1"/>
          </w:tcPr>
          <w:p w14:paraId="3A57D5F2" w14:textId="77777777" w:rsidR="00146497" w:rsidRPr="00E14601" w:rsidRDefault="00146497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</w:rPr>
            </w:pPr>
          </w:p>
        </w:tc>
      </w:tr>
      <w:tr w:rsidR="00146497" w:rsidRPr="00A25794" w14:paraId="6CBF5E15" w14:textId="77777777" w:rsidTr="00551F41">
        <w:trPr>
          <w:cantSplit/>
          <w:trHeight w:val="434"/>
        </w:trPr>
        <w:tc>
          <w:tcPr>
            <w:tcW w:w="4252" w:type="dxa"/>
            <w:gridSpan w:val="2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</w:tcPr>
          <w:p w14:paraId="26BBA026" w14:textId="77777777" w:rsidR="00146497" w:rsidRPr="005008E7" w:rsidRDefault="008C58B6" w:rsidP="00114209">
            <w:pPr>
              <w:jc w:val="center"/>
              <w:rPr>
                <w:rFonts w:cstheme="minorHAnsi"/>
                <w:b/>
                <w:noProof/>
                <w:color w:val="000000" w:themeColor="text1"/>
                <w:sz w:val="20"/>
                <w:szCs w:val="20"/>
              </w:rPr>
            </w:pPr>
            <w:r w:rsidRPr="005008E7">
              <w:rPr>
                <w:rFonts w:cstheme="minorHAnsi"/>
                <w:b/>
                <w:noProof/>
                <w:color w:val="000000" w:themeColor="text1"/>
                <w:sz w:val="20"/>
                <w:szCs w:val="20"/>
              </w:rPr>
              <w:t>ARBITRAJE: LA IMPORTANCIA DE LA RESOLUCIÓN DE CONFLICTOS</w:t>
            </w:r>
          </w:p>
          <w:p w14:paraId="27B579C0" w14:textId="77777777" w:rsidR="008C58B6" w:rsidRPr="005008E7" w:rsidRDefault="008C58B6" w:rsidP="00114209">
            <w:pPr>
              <w:jc w:val="center"/>
              <w:rPr>
                <w:rFonts w:cstheme="minorHAnsi"/>
                <w:b/>
                <w:noProof/>
                <w:color w:val="000000" w:themeColor="text1"/>
                <w:sz w:val="20"/>
                <w:szCs w:val="20"/>
              </w:rPr>
            </w:pPr>
            <w:r w:rsidRPr="005008E7">
              <w:rPr>
                <w:rFonts w:cstheme="minorHAnsi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BC8F651" wp14:editId="5A3D708A">
                  <wp:extent cx="2562860" cy="1708785"/>
                  <wp:effectExtent l="0" t="0" r="8890" b="5715"/>
                  <wp:docPr id="29" name="Imagen 29" descr="Imagen que contiene Patrón de fon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 descr="Imagen que contiene Patrón de fondo&#10;&#10;Descripción generada automáticament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6C680" w14:textId="77777777" w:rsidR="008C58B6" w:rsidRDefault="008C58B6" w:rsidP="00114209">
            <w:pPr>
              <w:jc w:val="center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008E7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Para gestionar las controversias en la región, se creó el Centro Iberoamericano de Arbitraje-CIAR, que actualmente constituye todo un referente en la región para lidiar con las discrepancias que puedan surgir.</w:t>
            </w:r>
          </w:p>
          <w:p w14:paraId="5B66CC1C" w14:textId="36FCEC6C" w:rsidR="001F6FD1" w:rsidRPr="005008E7" w:rsidRDefault="001F6FD1" w:rsidP="00114209">
            <w:pPr>
              <w:jc w:val="center"/>
              <w:rPr>
                <w:rFonts w:cstheme="minorHAnsi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tcBorders>
              <w:top w:val="single" w:sz="18" w:space="0" w:color="538135" w:themeColor="accent6" w:themeShade="BF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FFE599" w:themeFill="accent4" w:themeFillTint="66"/>
          </w:tcPr>
          <w:p w14:paraId="3A9B6BFC" w14:textId="77777777" w:rsidR="00146497" w:rsidRPr="000541EA" w:rsidRDefault="008C58B6" w:rsidP="00114209">
            <w:pPr>
              <w:jc w:val="center"/>
              <w:rPr>
                <w:rFonts w:cstheme="minorHAnsi"/>
                <w:b/>
                <w:noProof/>
                <w:color w:val="000000" w:themeColor="text1"/>
                <w:sz w:val="20"/>
                <w:szCs w:val="20"/>
              </w:rPr>
            </w:pPr>
            <w:r w:rsidRPr="000541EA">
              <w:rPr>
                <w:rFonts w:cstheme="minorHAnsi"/>
                <w:b/>
                <w:noProof/>
                <w:color w:val="000000" w:themeColor="text1"/>
                <w:sz w:val="20"/>
                <w:szCs w:val="20"/>
              </w:rPr>
              <w:t>ENERGÍA Y TRANSICIÓN ECOLÓGICA: UNA RECUPERACIÓN ECONÓMICA VERDE</w:t>
            </w:r>
          </w:p>
          <w:p w14:paraId="2CAB218A" w14:textId="77777777" w:rsidR="008C58B6" w:rsidRPr="000541EA" w:rsidRDefault="008C58B6" w:rsidP="00114209">
            <w:pPr>
              <w:jc w:val="center"/>
              <w:rPr>
                <w:rFonts w:cstheme="minorHAnsi"/>
                <w:b/>
                <w:noProof/>
                <w:color w:val="000000" w:themeColor="text1"/>
                <w:sz w:val="20"/>
                <w:szCs w:val="20"/>
              </w:rPr>
            </w:pPr>
            <w:r w:rsidRPr="000541EA">
              <w:rPr>
                <w:rFonts w:cstheme="minorHAnsi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B5C5893" wp14:editId="2DA8514F">
                  <wp:extent cx="2563495" cy="1708785"/>
                  <wp:effectExtent l="0" t="0" r="8255" b="5715"/>
                  <wp:docPr id="30" name="Imagen 30" descr="Un grupo de nubes de colores en un camp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n 30" descr="Un grupo de nubes de colores en un campo&#10;&#10;Descripción generada automáticamente con confianza media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42"/>
                          <a:stretch/>
                        </pic:blipFill>
                        <pic:spPr bwMode="auto">
                          <a:xfrm>
                            <a:off x="0" y="0"/>
                            <a:ext cx="2563495" cy="1708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587CFA" w14:textId="6DA2BBAA" w:rsidR="005008E7" w:rsidRPr="000541EA" w:rsidRDefault="005008E7" w:rsidP="00114209">
            <w:pPr>
              <w:jc w:val="center"/>
              <w:rPr>
                <w:rFonts w:cstheme="minorHAnsi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0541E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La recuperación en Iberoamérica será ecológica o no será. La energía se erige como uno de los grandes ejes sobre los que debe pivotar esta recuperación, haciéndola transitar hacia un modelo sostenible y competitivo.</w:t>
            </w:r>
          </w:p>
        </w:tc>
      </w:tr>
      <w:tr w:rsidR="001F6FD1" w:rsidRPr="001F6FD1" w14:paraId="34F061D5" w14:textId="77777777" w:rsidTr="00551F41">
        <w:trPr>
          <w:cantSplit/>
          <w:trHeight w:val="434"/>
        </w:trPr>
        <w:tc>
          <w:tcPr>
            <w:tcW w:w="4252" w:type="dxa"/>
            <w:gridSpan w:val="2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14:paraId="1EF89AA4" w14:textId="17784ED5" w:rsidR="005008E7" w:rsidRPr="001F6FD1" w:rsidRDefault="005008E7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 w:rsidRPr="001F6FD1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FORMACI</w:t>
            </w:r>
            <w:r w:rsidR="00121350" w:rsidRPr="001F6FD1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Ó</w:t>
            </w:r>
            <w:r w:rsidRPr="001F6FD1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N, EMPRENDIMIENTO, RETENCIÓN Y RECICLAJE DEL TALENTO</w:t>
            </w:r>
          </w:p>
          <w:p w14:paraId="12EB7A75" w14:textId="77777777" w:rsidR="005008E7" w:rsidRPr="001F6FD1" w:rsidRDefault="00121350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 w:rsidRPr="001F6FD1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39B23049" wp14:editId="0A70C2E3">
                  <wp:extent cx="2562860" cy="1441450"/>
                  <wp:effectExtent l="0" t="0" r="8890" b="6350"/>
                  <wp:docPr id="31" name="Imagen 31" descr="Mano sosteniendo una guitarr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Mano sosteniendo una guitarra&#10;&#10;Descripción generada automáticamente con confianza media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13"/>
                          <a:stretch/>
                        </pic:blipFill>
                        <pic:spPr bwMode="auto">
                          <a:xfrm>
                            <a:off x="0" y="0"/>
                            <a:ext cx="2562860" cy="1441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6D6588" w14:textId="2FAFFD1C" w:rsidR="000541EA" w:rsidRDefault="00442834" w:rsidP="00114209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1F6FD1">
              <w:rPr>
                <w:rFonts w:eastAsia="Calibri" w:cstheme="minorHAnsi"/>
                <w:b/>
                <w:bCs/>
                <w:color w:val="FFFFFF" w:themeColor="background1"/>
                <w:sz w:val="20"/>
                <w:szCs w:val="20"/>
              </w:rPr>
              <w:t>El talento está muy bien repartido en la comunidad iberoamericana, pero es necesario un esfuerzo</w:t>
            </w:r>
            <w:r w:rsidR="008C485E">
              <w:rPr>
                <w:rFonts w:eastAsia="Calibr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 mayor</w:t>
            </w:r>
            <w:r w:rsidRPr="001F6FD1">
              <w:rPr>
                <w:rFonts w:eastAsia="Calibr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 para distribuir mejor los recursos. Los jóvenes </w:t>
            </w:r>
            <w:r w:rsidR="001F6FD1" w:rsidRPr="001F6FD1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</w:rPr>
              <w:t>son una de</w:t>
            </w:r>
            <w:r w:rsidRPr="001F6FD1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</w:rPr>
              <w:t xml:space="preserve"> nuestras reservas estratégicas de gran valor</w:t>
            </w:r>
            <w:r w:rsidR="001F6FD1" w:rsidRPr="001F6FD1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</w:rPr>
              <w:t>.</w:t>
            </w:r>
          </w:p>
          <w:p w14:paraId="44B014F6" w14:textId="7F265A91" w:rsidR="00042BE1" w:rsidRPr="001F6FD1" w:rsidRDefault="00042BE1" w:rsidP="00114209">
            <w:pPr>
              <w:jc w:val="center"/>
              <w:rPr>
                <w:rFonts w:cstheme="minorHAnsi"/>
                <w:b/>
                <w:bCs/>
                <w:noProof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45911" w:themeFill="accent2" w:themeFillShade="BF"/>
          </w:tcPr>
          <w:p w14:paraId="06F8B092" w14:textId="77777777" w:rsidR="005008E7" w:rsidRPr="001F6FD1" w:rsidRDefault="003F1901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 w:rsidRPr="001F6FD1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TURISMO SOSTENIBLE E INCLUSIVO: UN VALOR EN ALZA</w:t>
            </w:r>
          </w:p>
          <w:p w14:paraId="2E4B7DFB" w14:textId="77777777" w:rsidR="003F1901" w:rsidRPr="001F6FD1" w:rsidRDefault="003F1901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 w:rsidRPr="001F6FD1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10C84A3E" wp14:editId="753F3BAB">
                  <wp:extent cx="2563495" cy="1447800"/>
                  <wp:effectExtent l="0" t="0" r="8255" b="0"/>
                  <wp:docPr id="33" name="Imagen 33" descr="Un lago con árboles al fon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n 33" descr="Un lago con árboles al fondo&#10;&#10;Descripción generada automáticament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0F1FE" w14:textId="70D8F127" w:rsidR="00442834" w:rsidRPr="001F6FD1" w:rsidRDefault="00442834" w:rsidP="00114209">
            <w:pPr>
              <w:jc w:val="center"/>
              <w:rPr>
                <w:rFonts w:cstheme="minorHAnsi"/>
                <w:b/>
                <w:bCs/>
                <w:noProof/>
                <w:color w:val="FFFFFF" w:themeColor="background1"/>
                <w:sz w:val="20"/>
                <w:szCs w:val="20"/>
              </w:rPr>
            </w:pPr>
            <w:r w:rsidRPr="001F6FD1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El turismo supone uno de los principales motores de desarrollo debido a los beneficios transversales y socioeconómicos que reporta, por su naturaleza generador de empleo e inclusión social.</w:t>
            </w:r>
          </w:p>
        </w:tc>
      </w:tr>
      <w:tr w:rsidR="001F6FD1" w:rsidRPr="001F6FD1" w14:paraId="051800AE" w14:textId="77777777" w:rsidTr="00551F41">
        <w:trPr>
          <w:cantSplit/>
          <w:trHeight w:val="4213"/>
        </w:trPr>
        <w:tc>
          <w:tcPr>
            <w:tcW w:w="4252" w:type="dxa"/>
            <w:gridSpan w:val="2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4" w:space="0" w:color="FFFFFF" w:themeColor="background1"/>
            </w:tcBorders>
            <w:shd w:val="clear" w:color="auto" w:fill="F7CAAC" w:themeFill="accent2" w:themeFillTint="66"/>
          </w:tcPr>
          <w:p w14:paraId="7EA7C7AC" w14:textId="45BBABD2" w:rsidR="001F6FD1" w:rsidRDefault="001F6FD1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t>LIDERAZGOS FIRMES, PROACTIVOS Y TRANSPARENTES</w:t>
            </w:r>
          </w:p>
          <w:p w14:paraId="4BBB7B2B" w14:textId="47BB8533" w:rsidR="001F6FD1" w:rsidRDefault="001A6921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7FF1CD1D" wp14:editId="4BE6DDE3">
                  <wp:extent cx="2562860" cy="1627505"/>
                  <wp:effectExtent l="0" t="0" r="8890" b="0"/>
                  <wp:docPr id="34" name="Imagen 34" descr="Un atardecer en el air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n 34" descr="Un atardecer en el aire&#10;&#10;Descripción generada automáticament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66BFA4" w14:textId="55574616" w:rsidR="001F6FD1" w:rsidRPr="00703387" w:rsidRDefault="00703387" w:rsidP="00114209">
            <w:pPr>
              <w:jc w:val="center"/>
              <w:rPr>
                <w:rFonts w:cstheme="minorHAnsi"/>
                <w:b/>
                <w:bCs/>
                <w:noProof/>
                <w:sz w:val="20"/>
                <w:szCs w:val="20"/>
              </w:rPr>
            </w:pPr>
            <w:r w:rsidRPr="00703387">
              <w:rPr>
                <w:rFonts w:cstheme="minorHAnsi"/>
                <w:b/>
                <w:bCs/>
                <w:sz w:val="20"/>
                <w:szCs w:val="20"/>
              </w:rPr>
              <w:t>Nunca hasta ahora había sido tan importante el liderazgo comprometido y el diálogo social. Nuestro futuro cercano va a depender, en gran medida, de la calidad de los liderazgos.</w:t>
            </w:r>
          </w:p>
        </w:tc>
        <w:tc>
          <w:tcPr>
            <w:tcW w:w="425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FFC000" w:themeFill="accent4"/>
          </w:tcPr>
          <w:p w14:paraId="5D5A232D" w14:textId="77777777" w:rsidR="001F6FD1" w:rsidRDefault="001F6FD1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1F6FD1">
              <w:rPr>
                <w:rFonts w:cstheme="minorHAnsi"/>
                <w:b/>
                <w:noProof/>
                <w:sz w:val="20"/>
                <w:szCs w:val="20"/>
              </w:rPr>
              <w:t>LA COLABORACIÓN PÚBLICO-PRIVADA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>: LA HERRAMIENTA MÁS PODEROSA</w:t>
            </w:r>
          </w:p>
          <w:p w14:paraId="090E186B" w14:textId="77777777" w:rsidR="001A6921" w:rsidRDefault="001A6921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471C8B34" wp14:editId="3A6193E0">
                  <wp:extent cx="2563495" cy="1627505"/>
                  <wp:effectExtent l="0" t="0" r="8255" b="0"/>
                  <wp:docPr id="38" name="Imagen 38" descr="Una estrella de color azu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n 38" descr="Una estrella de color azul&#10;&#10;Descripción generada automáticamente con confianza baja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46"/>
                          <a:stretch/>
                        </pic:blipFill>
                        <pic:spPr bwMode="auto">
                          <a:xfrm>
                            <a:off x="0" y="0"/>
                            <a:ext cx="2563495" cy="162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D29E84" w14:textId="75FD32CF" w:rsidR="00551F41" w:rsidRPr="00703387" w:rsidRDefault="00703387" w:rsidP="00551F41">
            <w:pPr>
              <w:jc w:val="center"/>
              <w:rPr>
                <w:rFonts w:cstheme="minorHAnsi"/>
                <w:b/>
                <w:bCs/>
                <w:noProof/>
                <w:color w:val="FFFFFF" w:themeColor="background1"/>
                <w:sz w:val="20"/>
                <w:szCs w:val="20"/>
              </w:rPr>
            </w:pPr>
            <w:r w:rsidRPr="00703387">
              <w:rPr>
                <w:rFonts w:cstheme="minorHAnsi"/>
                <w:b/>
                <w:bCs/>
                <w:sz w:val="20"/>
                <w:szCs w:val="20"/>
              </w:rPr>
              <w:t>Hay que defender los bienes comunes, el conocimiento y la ciencia compartida con los diferentes actores</w:t>
            </w:r>
            <w:r w:rsidR="003D1510">
              <w:rPr>
                <w:rFonts w:cstheme="minorHAnsi"/>
                <w:b/>
                <w:bCs/>
                <w:sz w:val="20"/>
                <w:szCs w:val="20"/>
              </w:rPr>
              <w:t>:</w:t>
            </w:r>
            <w:r w:rsidRPr="00703387">
              <w:rPr>
                <w:rFonts w:cstheme="minorHAnsi"/>
                <w:b/>
                <w:bCs/>
                <w:sz w:val="20"/>
                <w:szCs w:val="20"/>
              </w:rPr>
              <w:t xml:space="preserve"> empresarios, trabajadores, academia, gobiernos y sociedad.</w:t>
            </w:r>
          </w:p>
        </w:tc>
      </w:tr>
      <w:tr w:rsidR="00703387" w:rsidRPr="00A25794" w14:paraId="01543887" w14:textId="77777777" w:rsidTr="00EB0E60">
        <w:trPr>
          <w:cantSplit/>
          <w:trHeight w:val="434"/>
        </w:trPr>
        <w:tc>
          <w:tcPr>
            <w:tcW w:w="8505" w:type="dxa"/>
            <w:gridSpan w:val="4"/>
            <w:tcBorders>
              <w:top w:val="single" w:sz="18" w:space="0" w:color="538135" w:themeColor="accent6" w:themeShade="BF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731ECBF" w14:textId="10288D17" w:rsidR="00703387" w:rsidRPr="00E14601" w:rsidRDefault="00551F41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</w:rPr>
            </w:pPr>
            <w:r w:rsidRPr="00EF22E5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2B968977" wp14:editId="54145427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104140</wp:posOffset>
                      </wp:positionV>
                      <wp:extent cx="2324100" cy="273050"/>
                      <wp:effectExtent l="0" t="0" r="19050" b="12700"/>
                      <wp:wrapSquare wrapText="bothSides"/>
                      <wp:docPr id="40" name="Rectángulo: esquinas redondeadas 40">
                        <a:hlinkClick xmlns:a="http://schemas.openxmlformats.org/drawingml/2006/main" r:id="rId18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2730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0070C0"/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0C91DF" w14:textId="77777777" w:rsidR="00232EAD" w:rsidRPr="00551F41" w:rsidRDefault="00232EAD" w:rsidP="00232EAD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551F41"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</w:rPr>
                                    <w:t>Ver Informe Horizonte 2022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968977" id="Rectángulo: esquinas redondeadas 40" o:spid="_x0000_s1029" href="https://www.empresariosiberoamericanos.org/.cm4all/uproc.php/0/- Enero 2022/HORIZONTE_EMPRESARIAL_PARA_2022_RADIOGRAFIA_DE_LA_RECUPERACION.pdf?cdp=a&amp;_=17e9bb22738" style="position:absolute;left:0;text-align:left;margin-left:115.1pt;margin-top:8.2pt;width:183pt;height:21.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" o:button="t" fillcolor="#0070c0" strokecolor="white" strokeweight=".6pt">
                      <v:fill o:detectmouseclick="t"/>
                      <v:textbox inset="9pt,3pt,9pt,3pt">
                        <w:txbxContent>
                          <w:p w14:paraId="650C91DF" w14:textId="77777777" w:rsidR="00232EAD" w:rsidRPr="00551F41" w:rsidRDefault="00232EAD" w:rsidP="00232EA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51F41"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</w:rPr>
                              <w:t>Ver Informe Horizonte 2022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703387" w:rsidRPr="00A25794" w14:paraId="4E536A28" w14:textId="77777777" w:rsidTr="00E659AE">
        <w:trPr>
          <w:cantSplit/>
          <w:trHeight w:val="434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89E5C9A" w14:textId="77777777" w:rsidR="00703387" w:rsidRPr="00E14601" w:rsidRDefault="00703387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</w:rPr>
            </w:pPr>
          </w:p>
        </w:tc>
      </w:tr>
      <w:tr w:rsidR="00102A89" w:rsidRPr="00A25794" w14:paraId="23094D3D" w14:textId="77777777" w:rsidTr="00E659AE">
        <w:trPr>
          <w:cantSplit/>
          <w:trHeight w:val="434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1F4E79" w:themeFill="accent5" w:themeFillShade="80"/>
          </w:tcPr>
          <w:p w14:paraId="41687A00" w14:textId="77777777" w:rsidR="00102A89" w:rsidRPr="00651ADE" w:rsidRDefault="005631C7" w:rsidP="00651ADE">
            <w:pPr>
              <w:spacing w:before="160"/>
              <w:jc w:val="center"/>
              <w:rPr>
                <w:rFonts w:cstheme="minorHAnsi"/>
                <w:b/>
                <w:noProof/>
                <w:color w:val="FFFFFF" w:themeColor="background1"/>
                <w:sz w:val="36"/>
                <w:szCs w:val="36"/>
              </w:rPr>
            </w:pPr>
            <w:r w:rsidRPr="00651ADE">
              <w:rPr>
                <w:rFonts w:cstheme="minorHAnsi"/>
                <w:b/>
                <w:noProof/>
                <w:color w:val="FFFFFF" w:themeColor="background1"/>
                <w:sz w:val="36"/>
                <w:szCs w:val="36"/>
              </w:rPr>
              <w:t>UN AÑO DE EVENTOS…. A SEGUIR EN 2022</w:t>
            </w:r>
          </w:p>
          <w:p w14:paraId="5ECE1505" w14:textId="1762B939" w:rsidR="00651ADE" w:rsidRPr="00651ADE" w:rsidRDefault="00651ADE" w:rsidP="00651ADE">
            <w:pPr>
              <w:spacing w:before="160"/>
              <w:jc w:val="center"/>
              <w:rPr>
                <w:rFonts w:cstheme="minorHAnsi"/>
                <w:b/>
                <w:noProof/>
                <w:color w:val="FFFFFF" w:themeColor="background1"/>
                <w:sz w:val="36"/>
                <w:szCs w:val="36"/>
              </w:rPr>
            </w:pPr>
          </w:p>
        </w:tc>
      </w:tr>
      <w:tr w:rsidR="005631C7" w:rsidRPr="00A25794" w14:paraId="4D49E051" w14:textId="77777777" w:rsidTr="00E659AE">
        <w:trPr>
          <w:cantSplit/>
          <w:trHeight w:val="50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3D8BFFC" w14:textId="77777777" w:rsidR="005631C7" w:rsidRPr="00257441" w:rsidRDefault="005631C7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18"/>
                <w:szCs w:val="18"/>
              </w:rPr>
            </w:pPr>
          </w:p>
        </w:tc>
      </w:tr>
      <w:tr w:rsidR="00257441" w:rsidRPr="00A25794" w14:paraId="512EED93" w14:textId="77777777" w:rsidTr="001B5322">
        <w:trPr>
          <w:cantSplit/>
          <w:trHeight w:val="296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5"/>
          </w:tcPr>
          <w:p w14:paraId="15EB70A0" w14:textId="77777777" w:rsidR="003B5695" w:rsidRDefault="00B027B2" w:rsidP="00651ADE">
            <w:pPr>
              <w:spacing w:before="120"/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 w:rsidRPr="00757C0C">
              <w:rPr>
                <w:rFonts w:cstheme="minorHAnsi"/>
                <w:b/>
                <w:noProof/>
                <w:sz w:val="28"/>
                <w:szCs w:val="28"/>
              </w:rPr>
              <w:t>CUMBRE Y ENCUENTRO EMPRESARIAL IBEROAMERICANO</w:t>
            </w:r>
          </w:p>
          <w:p w14:paraId="3E049758" w14:textId="04BE5C66" w:rsidR="00534880" w:rsidRPr="00757C0C" w:rsidRDefault="00534880" w:rsidP="00534880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</w:p>
        </w:tc>
      </w:tr>
      <w:tr w:rsidR="00A72C78" w:rsidRPr="00A25794" w14:paraId="1E4E2F29" w14:textId="77777777" w:rsidTr="001B5322">
        <w:trPr>
          <w:cantSplit/>
          <w:trHeight w:val="434"/>
        </w:trPr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7D31" w:themeFill="accent2"/>
          </w:tcPr>
          <w:p w14:paraId="37914082" w14:textId="45C44BE2" w:rsidR="00A72C78" w:rsidRPr="003531C1" w:rsidRDefault="00A72C78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 w:rsidRPr="003531C1"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2021: ANDORRA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7D31" w:themeFill="accent2"/>
          </w:tcPr>
          <w:p w14:paraId="0DAC192B" w14:textId="16A006D4" w:rsidR="00A72C78" w:rsidRPr="00756027" w:rsidRDefault="00A72C78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2022: REPÚBLICA DOMINICANA</w:t>
            </w:r>
          </w:p>
        </w:tc>
      </w:tr>
      <w:tr w:rsidR="00B027B2" w:rsidRPr="00A25794" w14:paraId="61B4783D" w14:textId="77777777" w:rsidTr="00E659AE">
        <w:trPr>
          <w:cantSplit/>
          <w:trHeight w:val="434"/>
        </w:trPr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039FA6BB" w14:textId="77777777" w:rsidR="00B37358" w:rsidRDefault="00A72C78" w:rsidP="00F71193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131E2229" wp14:editId="06113213">
                  <wp:extent cx="2563495" cy="1657350"/>
                  <wp:effectExtent l="0" t="0" r="8255" b="0"/>
                  <wp:docPr id="44" name="Imagen 44" descr="Un grupo de personas sentadas frente a una pantall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n 44" descr="Un grupo de personas sentadas frente a una pantalla&#10;&#10;Descripción generada automáticamente con confianza media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10"/>
                          <a:stretch/>
                        </pic:blipFill>
                        <pic:spPr bwMode="auto">
                          <a:xfrm>
                            <a:off x="0" y="0"/>
                            <a:ext cx="2563495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39A52E" w14:textId="50416E9D" w:rsidR="00117A5A" w:rsidRPr="00F16D5F" w:rsidRDefault="00117A5A" w:rsidP="00117A5A">
            <w:pPr>
              <w:jc w:val="center"/>
              <w:rPr>
                <w:b/>
                <w:bCs/>
                <w:sz w:val="20"/>
                <w:szCs w:val="20"/>
              </w:rPr>
            </w:pPr>
            <w:r w:rsidRPr="00F16D5F">
              <w:rPr>
                <w:b/>
                <w:bCs/>
                <w:sz w:val="20"/>
                <w:szCs w:val="20"/>
              </w:rPr>
              <w:t>El Encuentro empresarial, celebrado en el marco de la Cumbre, se centró en la innovación para el desarrollo sostenible y la recuperación post COVID-19, con especial énfasis en la innovación en los aspectos sanitarios, sociales, económicos, jurídicos y medioambientales.</w:t>
            </w:r>
          </w:p>
          <w:p w14:paraId="51C47744" w14:textId="77777777" w:rsidR="00355394" w:rsidRDefault="00355394" w:rsidP="00F71193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14:paraId="6977105E" w14:textId="7BC5AB90" w:rsidR="00355394" w:rsidRPr="00117A5A" w:rsidRDefault="00CD5D26" w:rsidP="00117A5A">
            <w:pPr>
              <w:pStyle w:val="Prrafodelista"/>
              <w:numPr>
                <w:ilvl w:val="0"/>
                <w:numId w:val="30"/>
              </w:numPr>
              <w:jc w:val="both"/>
              <w:rPr>
                <w:rFonts w:cstheme="minorHAnsi"/>
                <w:b/>
                <w:noProof/>
                <w:sz w:val="20"/>
                <w:szCs w:val="20"/>
              </w:rPr>
            </w:pPr>
            <w:r w:rsidRPr="00117A5A">
              <w:rPr>
                <w:rFonts w:cstheme="minorHAnsi"/>
                <w:b/>
                <w:noProof/>
                <w:sz w:val="20"/>
                <w:szCs w:val="20"/>
              </w:rPr>
              <w:t xml:space="preserve">Ver </w:t>
            </w:r>
            <w:hyperlink r:id="rId26" w:history="1">
              <w:r w:rsidR="00F018EE" w:rsidRPr="00F018EE">
                <w:rPr>
                  <w:rStyle w:val="Hipervnculo"/>
                  <w:rFonts w:cstheme="minorHAnsi"/>
                  <w:b/>
                  <w:noProof/>
                  <w:sz w:val="20"/>
                  <w:szCs w:val="20"/>
                </w:rPr>
                <w:t>noticias</w:t>
              </w:r>
            </w:hyperlink>
          </w:p>
          <w:p w14:paraId="27535FEB" w14:textId="23725229" w:rsidR="00117A5A" w:rsidRPr="00117A5A" w:rsidRDefault="00117A5A" w:rsidP="00117A5A">
            <w:pPr>
              <w:pStyle w:val="Prrafodelista"/>
              <w:numPr>
                <w:ilvl w:val="0"/>
                <w:numId w:val="30"/>
              </w:numPr>
              <w:jc w:val="both"/>
              <w:rPr>
                <w:rFonts w:cstheme="minorHAnsi"/>
                <w:b/>
                <w:noProof/>
                <w:sz w:val="20"/>
                <w:szCs w:val="20"/>
              </w:rPr>
            </w:pPr>
            <w:r w:rsidRPr="00117A5A">
              <w:rPr>
                <w:rFonts w:cstheme="minorHAnsi"/>
                <w:b/>
                <w:noProof/>
                <w:sz w:val="20"/>
                <w:szCs w:val="20"/>
              </w:rPr>
              <w:t xml:space="preserve">Ver </w:t>
            </w:r>
            <w:hyperlink r:id="rId27" w:history="1">
              <w:r w:rsidRPr="00F018EE">
                <w:rPr>
                  <w:rStyle w:val="Hipervnculo"/>
                  <w:rFonts w:cstheme="minorHAnsi"/>
                  <w:b/>
                  <w:noProof/>
                  <w:sz w:val="20"/>
                  <w:szCs w:val="20"/>
                </w:rPr>
                <w:t>documentación</w:t>
              </w:r>
            </w:hyperlink>
          </w:p>
          <w:p w14:paraId="1D27EBE4" w14:textId="19BDC923" w:rsidR="00355394" w:rsidRDefault="00075E61" w:rsidP="00F71193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EF22E5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3CB0273F" wp14:editId="3CC2C8F9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92075</wp:posOffset>
                      </wp:positionV>
                      <wp:extent cx="1790700" cy="203200"/>
                      <wp:effectExtent l="0" t="0" r="19050" b="25400"/>
                      <wp:wrapSquare wrapText="bothSides"/>
                      <wp:docPr id="21" name="Rectángulo: esquinas redondeadas 21">
                        <a:hlinkClick xmlns:a="http://schemas.openxmlformats.org/drawingml/2006/main" r:id="rId28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2032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2"/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A53A94" w14:textId="032A7874" w:rsidR="00F71193" w:rsidRPr="00F71193" w:rsidRDefault="00F71193" w:rsidP="00F71193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F71193"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Ver </w:t>
                                  </w:r>
                                  <w:r w:rsidR="00F018EE"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vídeo resumen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B0273F" id="Rectángulo: esquinas redondeadas 21" o:spid="_x0000_s1030" href="https://www.youtube.com/watch?v=V5VZRnjA4zA" style="position:absolute;left:0;text-align:left;margin-left:24.6pt;margin-top:7.25pt;width:141pt;height:16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" o:button="t" fillcolor="#ed7d31 [3205]" strokecolor="white" strokeweight=".6pt">
                      <v:fill o:detectmouseclick="t"/>
                      <v:textbox inset="9pt,3pt,9pt,3pt">
                        <w:txbxContent>
                          <w:p w14:paraId="65A53A94" w14:textId="032A7874" w:rsidR="00F71193" w:rsidRPr="00F71193" w:rsidRDefault="00F71193" w:rsidP="00F7119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71193"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Ver </w:t>
                            </w:r>
                            <w:r w:rsidR="00F018EE"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vídeo resumen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0245857C" w14:textId="2996D032" w:rsidR="00355394" w:rsidRPr="00B027B2" w:rsidRDefault="00355394" w:rsidP="00F71193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338CEC19" w14:textId="6CAB826C" w:rsidR="00B027B2" w:rsidRDefault="00F03796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1A4BFBF7" wp14:editId="56570F1E">
                  <wp:extent cx="2563495" cy="1657350"/>
                  <wp:effectExtent l="0" t="0" r="8255" b="0"/>
                  <wp:docPr id="49" name="Imagen 49" descr="Grupo de personas posando para una fo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n 49" descr="Grupo de personas posando para una foto&#10;&#10;Descripción generada automáticament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30237D" w14:textId="420D04F5" w:rsidR="00542C4B" w:rsidRPr="00F16D5F" w:rsidRDefault="00542C4B" w:rsidP="00542C4B">
            <w:pPr>
              <w:spacing w:line="259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F16D5F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 xml:space="preserve">Los máximos representantes de SEGIB, CEIB y COPARDOM, intervinieron el pasado mes de noviembre en la Reunión Preparatoria de Alto Nivel del XIV Encuentro </w:t>
            </w:r>
            <w:r w:rsidRPr="00F16D5F">
              <w:rPr>
                <w:rFonts w:cstheme="minorHAnsi"/>
                <w:b/>
                <w:bCs/>
                <w:sz w:val="18"/>
                <w:szCs w:val="18"/>
              </w:rPr>
              <w:t xml:space="preserve">Empresarial Iberoamericano, evento que tendrá lugar en el marco de la próxima Cumbre Iberoamericana de </w:t>
            </w:r>
            <w:proofErr w:type="gramStart"/>
            <w:r w:rsidRPr="00F16D5F">
              <w:rPr>
                <w:rFonts w:cstheme="minorHAnsi"/>
                <w:b/>
                <w:bCs/>
                <w:sz w:val="18"/>
                <w:szCs w:val="18"/>
              </w:rPr>
              <w:t>Jefes</w:t>
            </w:r>
            <w:proofErr w:type="gramEnd"/>
            <w:r w:rsidRPr="00F16D5F">
              <w:rPr>
                <w:rFonts w:cstheme="minorHAnsi"/>
                <w:b/>
                <w:bCs/>
                <w:sz w:val="18"/>
                <w:szCs w:val="18"/>
              </w:rPr>
              <w:t xml:space="preserve"> de Estado y de Gobierno en República Dominicana en 2022.</w:t>
            </w:r>
          </w:p>
          <w:p w14:paraId="33903174" w14:textId="59AABAB3" w:rsidR="00542C4B" w:rsidRDefault="00542C4B" w:rsidP="00542C4B">
            <w:pPr>
              <w:spacing w:line="259" w:lineRule="auto"/>
              <w:jc w:val="center"/>
              <w:rPr>
                <w:rFonts w:cstheme="minorHAnsi"/>
                <w:sz w:val="18"/>
                <w:szCs w:val="18"/>
              </w:rPr>
            </w:pPr>
          </w:p>
          <w:p w14:paraId="6E93168A" w14:textId="78F506B2" w:rsidR="00542C4B" w:rsidRPr="00AA6332" w:rsidRDefault="008B330E" w:rsidP="009B54D6">
            <w:pPr>
              <w:pStyle w:val="Prrafodelista"/>
              <w:numPr>
                <w:ilvl w:val="0"/>
                <w:numId w:val="32"/>
              </w:numPr>
              <w:jc w:val="center"/>
              <w:rPr>
                <w:rFonts w:cstheme="minorHAnsi"/>
                <w:sz w:val="18"/>
                <w:szCs w:val="18"/>
              </w:rPr>
            </w:pPr>
            <w:hyperlink r:id="rId30" w:history="1">
              <w:r w:rsidR="00F708F6" w:rsidRPr="00AA6332">
                <w:rPr>
                  <w:rStyle w:val="Hipervnculo"/>
                  <w:rFonts w:cstheme="minorHAnsi"/>
                  <w:b/>
                  <w:bCs/>
                  <w:sz w:val="20"/>
                  <w:szCs w:val="20"/>
                </w:rPr>
                <w:t>Acuerdo</w:t>
              </w:r>
              <w:r w:rsidR="00255121" w:rsidRPr="00AA6332">
                <w:rPr>
                  <w:rStyle w:val="Hipervnculo"/>
                  <w:rFonts w:cstheme="minorHAnsi"/>
                  <w:b/>
                  <w:bCs/>
                  <w:sz w:val="20"/>
                  <w:szCs w:val="20"/>
                </w:rPr>
                <w:t xml:space="preserve"> de colaboración</w:t>
              </w:r>
            </w:hyperlink>
            <w:r w:rsidR="00255121" w:rsidRPr="00AA6332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147B8546" w14:textId="6B0EDDC9" w:rsidR="00EB4699" w:rsidRPr="00B027B2" w:rsidRDefault="00AA6332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EF22E5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2EF686EA" wp14:editId="783B94B8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147955</wp:posOffset>
                      </wp:positionV>
                      <wp:extent cx="1790700" cy="203200"/>
                      <wp:effectExtent l="0" t="0" r="19050" b="25400"/>
                      <wp:wrapSquare wrapText="bothSides"/>
                      <wp:docPr id="58" name="Rectángulo: esquinas redondeadas 58">
                        <a:hlinkClick xmlns:a="http://schemas.openxmlformats.org/drawingml/2006/main" r:id="rId31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2032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2"/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30B035" w14:textId="794F8BDE" w:rsidR="00542C4B" w:rsidRPr="00F71193" w:rsidRDefault="002C7458" w:rsidP="00542C4B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Leer</w:t>
                                  </w:r>
                                  <w:r w:rsidR="00542C4B" w:rsidRPr="00F71193"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noticia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F686EA" id="Rectángulo: esquinas redondeadas 58" o:spid="_x0000_s1031" href="https://www.empresariosiberoamericanos.org/.cm4all/uproc.php/0/- Noviembre 2021/NdP_SEGIB_CEIB_y_COPARDOM_se_reunen_en_Santo_Domingo_para_seguir_trabajando_en_el_XIV_Encuentro_Empresarial_Iberoamericano_10_11_21 (003).pdf?cdp=a&amp;_=17de33e9830" style="position:absolute;left:0;text-align:left;margin-left:37.9pt;margin-top:11.65pt;width:141pt;height:16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" o:button="t" fillcolor="#ed7d31 [3205]" strokecolor="white" strokeweight=".6pt">
                      <v:fill o:detectmouseclick="t"/>
                      <v:textbox inset="9pt,3pt,9pt,3pt">
                        <w:txbxContent>
                          <w:p w14:paraId="2B30B035" w14:textId="794F8BDE" w:rsidR="00542C4B" w:rsidRPr="00F71193" w:rsidRDefault="002C7458" w:rsidP="00542C4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Leer</w:t>
                            </w:r>
                            <w:r w:rsidR="00542C4B" w:rsidRPr="00F71193"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noticia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3531C1" w:rsidRPr="00A25794" w14:paraId="2D54148E" w14:textId="77777777" w:rsidTr="00E659AE">
        <w:trPr>
          <w:cantSplit/>
          <w:trHeight w:val="57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98779B0" w14:textId="77777777" w:rsidR="003531C1" w:rsidRDefault="003531C1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</w:tc>
      </w:tr>
      <w:tr w:rsidR="003531C1" w:rsidRPr="00A25794" w14:paraId="328D542B" w14:textId="77777777" w:rsidTr="00176766">
        <w:trPr>
          <w:cantSplit/>
          <w:trHeight w:val="329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</w:tcPr>
          <w:p w14:paraId="0302B3DA" w14:textId="77777777" w:rsidR="003B5695" w:rsidRPr="00176766" w:rsidRDefault="003531C1" w:rsidP="00651ADE">
            <w:pPr>
              <w:spacing w:before="120"/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 w:rsidRPr="00176766">
              <w:rPr>
                <w:rFonts w:cstheme="minorHAnsi"/>
                <w:b/>
                <w:noProof/>
                <w:sz w:val="28"/>
                <w:szCs w:val="28"/>
              </w:rPr>
              <w:t>SECRETARÍA GENERAL IBEROAMERICANA</w:t>
            </w:r>
          </w:p>
          <w:p w14:paraId="4D2C2B7E" w14:textId="044C6D1D" w:rsidR="00534880" w:rsidRPr="00757C0C" w:rsidRDefault="00534880" w:rsidP="00651ADE">
            <w:pPr>
              <w:spacing w:before="120"/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</w:p>
        </w:tc>
      </w:tr>
      <w:tr w:rsidR="003531C1" w:rsidRPr="00A25794" w14:paraId="671FB2F9" w14:textId="77777777" w:rsidTr="00E659AE">
        <w:trPr>
          <w:cantSplit/>
          <w:trHeight w:val="372"/>
        </w:trPr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14:paraId="3FE63ECA" w14:textId="212DDF6E" w:rsidR="003531C1" w:rsidRPr="003531C1" w:rsidRDefault="00B20B71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2021: REBECA GRYNSPAN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14:paraId="322C4354" w14:textId="3F36C292" w:rsidR="003531C1" w:rsidRPr="003531C1" w:rsidRDefault="00B20B71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2022: ANDRÉS ALLAMAND</w:t>
            </w:r>
          </w:p>
        </w:tc>
      </w:tr>
      <w:tr w:rsidR="00B20B71" w:rsidRPr="00A25794" w14:paraId="28034DAD" w14:textId="77777777" w:rsidTr="00E659AE">
        <w:trPr>
          <w:cantSplit/>
          <w:trHeight w:val="372"/>
        </w:trPr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5BB63C2B" w14:textId="3BA92021" w:rsidR="008F546E" w:rsidRPr="00757C0C" w:rsidRDefault="008F546E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2158976" behindDoc="0" locked="0" layoutInCell="1" allowOverlap="1" wp14:anchorId="5D5D48BE" wp14:editId="0BC86C0D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73025</wp:posOffset>
                  </wp:positionV>
                  <wp:extent cx="2439035" cy="1276350"/>
                  <wp:effectExtent l="0" t="0" r="0" b="0"/>
                  <wp:wrapSquare wrapText="bothSides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n 78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3"/>
                          <a:stretch/>
                        </pic:blipFill>
                        <pic:spPr bwMode="auto">
                          <a:xfrm>
                            <a:off x="0" y="0"/>
                            <a:ext cx="2439035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3FD0" w:rsidRPr="00757C0C">
              <w:rPr>
                <w:rFonts w:cstheme="minorHAnsi"/>
                <w:b/>
                <w:noProof/>
                <w:sz w:val="20"/>
                <w:szCs w:val="20"/>
              </w:rPr>
              <w:t>La exsecretaria general Iberoamericana, Rebeca Grynspan, se despide de su cargo</w:t>
            </w:r>
            <w:r w:rsidR="00390B57">
              <w:rPr>
                <w:rFonts w:cstheme="minorHAnsi"/>
                <w:b/>
                <w:noProof/>
                <w:sz w:val="20"/>
                <w:szCs w:val="20"/>
              </w:rPr>
              <w:t xml:space="preserve"> tras 8 años de mandato</w:t>
            </w:r>
            <w:r w:rsidR="00793FD0" w:rsidRPr="00757C0C">
              <w:rPr>
                <w:rFonts w:cstheme="minorHAnsi"/>
                <w:b/>
                <w:noProof/>
                <w:sz w:val="20"/>
                <w:szCs w:val="20"/>
              </w:rPr>
              <w:t xml:space="preserve"> y asume la Secretaría General de la UNCTAD</w:t>
            </w:r>
            <w:r w:rsidR="00402F20">
              <w:rPr>
                <w:rFonts w:cstheme="minorHAnsi"/>
                <w:b/>
                <w:noProof/>
                <w:sz w:val="20"/>
                <w:szCs w:val="20"/>
              </w:rPr>
              <w:t>.</w:t>
            </w:r>
          </w:p>
          <w:p w14:paraId="090CC49D" w14:textId="6AF9CA07" w:rsidR="00B20B71" w:rsidRDefault="00402F20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 w:rsidRPr="00EF22E5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465F9F3F" wp14:editId="48B3FACB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112395</wp:posOffset>
                      </wp:positionV>
                      <wp:extent cx="1289050" cy="241300"/>
                      <wp:effectExtent l="0" t="0" r="25400" b="25400"/>
                      <wp:wrapSquare wrapText="bothSides"/>
                      <wp:docPr id="85" name="Rectángulo: esquinas redondeadas 85">
                        <a:hlinkClick xmlns:a="http://schemas.openxmlformats.org/drawingml/2006/main" r:id="rId33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9050" cy="2413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C00000"/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5090FA" w14:textId="71512F5A" w:rsidR="00793FD0" w:rsidRPr="00F71193" w:rsidRDefault="00793FD0" w:rsidP="00793FD0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F71193"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Ver 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vídeo 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5F9F3F" id="Rectángulo: esquinas redondeadas 85" o:spid="_x0000_s1032" href="https://www.youtube.com/watch?v=gUn_MuAaDus" style="position:absolute;left:0;text-align:left;margin-left:39.6pt;margin-top:8.85pt;width:101.5pt;height:19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" o:button="t" fillcolor="#c00000" strokecolor="white" strokeweight=".6pt">
                      <v:fill o:detectmouseclick="t"/>
                      <v:textbox inset="9pt,3pt,9pt,3pt">
                        <w:txbxContent>
                          <w:p w14:paraId="685090FA" w14:textId="71512F5A" w:rsidR="00793FD0" w:rsidRPr="00F71193" w:rsidRDefault="00793FD0" w:rsidP="00793FD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71193"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Ver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vídeo 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49EEFA3A" w14:textId="2D2BEC16" w:rsidR="008F546E" w:rsidRDefault="008F546E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1D6B6298" w14:textId="4A969F5E" w:rsidR="008F546E" w:rsidRPr="00757C0C" w:rsidRDefault="007871CE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2160000" behindDoc="0" locked="0" layoutInCell="1" allowOverlap="1" wp14:anchorId="4265D928" wp14:editId="3E364F48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64135</wp:posOffset>
                  </wp:positionV>
                  <wp:extent cx="2334260" cy="1281430"/>
                  <wp:effectExtent l="0" t="0" r="8890" b="0"/>
                  <wp:wrapSquare wrapText="bothSides"/>
                  <wp:docPr id="83" name="Imagen 83" descr="Un hombre con traje y corbata sonrien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n 83" descr="Un hombre con traje y corbata sonriendo&#10;&#10;Descripción generada automáticamente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79"/>
                          <a:stretch/>
                        </pic:blipFill>
                        <pic:spPr bwMode="auto">
                          <a:xfrm>
                            <a:off x="0" y="0"/>
                            <a:ext cx="2334260" cy="128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7C0C" w:rsidRPr="007B18B9">
              <w:rPr>
                <w:b/>
                <w:bCs/>
                <w:sz w:val="20"/>
                <w:szCs w:val="20"/>
              </w:rPr>
              <w:t xml:space="preserve">El </w:t>
            </w:r>
            <w:r w:rsidR="00390B57">
              <w:rPr>
                <w:b/>
                <w:bCs/>
                <w:sz w:val="20"/>
                <w:szCs w:val="20"/>
              </w:rPr>
              <w:t xml:space="preserve">canciller </w:t>
            </w:r>
            <w:r w:rsidR="00757C0C" w:rsidRPr="007B18B9">
              <w:rPr>
                <w:b/>
                <w:bCs/>
                <w:sz w:val="20"/>
                <w:szCs w:val="20"/>
              </w:rPr>
              <w:t xml:space="preserve">chileno Andrés </w:t>
            </w:r>
            <w:proofErr w:type="spellStart"/>
            <w:r w:rsidR="00757C0C" w:rsidRPr="007B18B9">
              <w:rPr>
                <w:b/>
                <w:bCs/>
                <w:sz w:val="20"/>
                <w:szCs w:val="20"/>
              </w:rPr>
              <w:t>Allamand</w:t>
            </w:r>
            <w:proofErr w:type="spellEnd"/>
            <w:r w:rsidR="00757C0C" w:rsidRPr="007B18B9">
              <w:rPr>
                <w:b/>
                <w:bCs/>
                <w:sz w:val="20"/>
                <w:szCs w:val="20"/>
              </w:rPr>
              <w:t xml:space="preserve"> </w:t>
            </w:r>
            <w:r w:rsidR="00757C0C">
              <w:rPr>
                <w:b/>
                <w:bCs/>
                <w:sz w:val="20"/>
                <w:szCs w:val="20"/>
              </w:rPr>
              <w:t>fue</w:t>
            </w:r>
            <w:r w:rsidR="00757C0C" w:rsidRPr="007B18B9">
              <w:rPr>
                <w:b/>
                <w:bCs/>
                <w:sz w:val="20"/>
                <w:szCs w:val="20"/>
              </w:rPr>
              <w:t xml:space="preserve"> elegido nuevo </w:t>
            </w:r>
            <w:r w:rsidR="00757C0C">
              <w:rPr>
                <w:b/>
                <w:bCs/>
                <w:sz w:val="20"/>
                <w:szCs w:val="20"/>
              </w:rPr>
              <w:t>s</w:t>
            </w:r>
            <w:r w:rsidR="00757C0C" w:rsidRPr="007B18B9">
              <w:rPr>
                <w:b/>
                <w:bCs/>
                <w:sz w:val="20"/>
                <w:szCs w:val="20"/>
              </w:rPr>
              <w:t xml:space="preserve">ecretario </w:t>
            </w:r>
            <w:r w:rsidR="00757C0C">
              <w:rPr>
                <w:b/>
                <w:bCs/>
                <w:sz w:val="20"/>
                <w:szCs w:val="20"/>
              </w:rPr>
              <w:t>g</w:t>
            </w:r>
            <w:r w:rsidR="00757C0C" w:rsidRPr="007B18B9">
              <w:rPr>
                <w:b/>
                <w:bCs/>
                <w:sz w:val="20"/>
                <w:szCs w:val="20"/>
              </w:rPr>
              <w:t>eneral Iberoamericano por aclamación</w:t>
            </w:r>
            <w:r w:rsidR="00757C0C">
              <w:rPr>
                <w:rFonts w:cstheme="minorHAnsi"/>
                <w:b/>
                <w:noProof/>
                <w:sz w:val="20"/>
                <w:szCs w:val="20"/>
              </w:rPr>
              <w:t>, y tomará posesión de su cargo el próximo mes de marzo.</w:t>
            </w:r>
          </w:p>
          <w:p w14:paraId="70026C58" w14:textId="797BA6D3" w:rsidR="00B20B71" w:rsidRDefault="00793FD0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 w:rsidRPr="00EF22E5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17BBD7E1" wp14:editId="2ADF037A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136525</wp:posOffset>
                      </wp:positionV>
                      <wp:extent cx="1289050" cy="241300"/>
                      <wp:effectExtent l="0" t="0" r="25400" b="25400"/>
                      <wp:wrapSquare wrapText="bothSides"/>
                      <wp:docPr id="91" name="Rectángulo: esquinas redondeadas 91">
                        <a:hlinkClick xmlns:a="http://schemas.openxmlformats.org/drawingml/2006/main" r:id="rId35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9050" cy="2413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C00000"/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59A780" w14:textId="25248E6B" w:rsidR="00793FD0" w:rsidRPr="00F71193" w:rsidRDefault="00757C0C" w:rsidP="00793FD0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Leer</w:t>
                                  </w:r>
                                  <w:r w:rsidR="00793FD0" w:rsidRPr="00F71193"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noticia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BBD7E1" id="Rectángulo: esquinas redondeadas 91" o:spid="_x0000_s1033" href="https://www.segib.org/andres-allamand-elegido-nuevo-secretario-general-iberoamericano/" style="position:absolute;left:0;text-align:left;margin-left:54.4pt;margin-top:10.75pt;width:101.5pt;height:19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" o:button="t" fillcolor="#c00000" strokecolor="white" strokeweight=".6pt">
                      <v:fill o:detectmouseclick="t"/>
                      <v:textbox inset="9pt,3pt,9pt,3pt">
                        <w:txbxContent>
                          <w:p w14:paraId="3B59A780" w14:textId="25248E6B" w:rsidR="00793FD0" w:rsidRPr="00F71193" w:rsidRDefault="00757C0C" w:rsidP="00793FD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Leer</w:t>
                            </w:r>
                            <w:r w:rsidR="00793FD0" w:rsidRPr="00F71193"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noticia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8A67A3" w:rsidRPr="00A25794" w14:paraId="3BD9D2E7" w14:textId="77777777" w:rsidTr="00E659AE">
        <w:trPr>
          <w:cantSplit/>
          <w:trHeight w:val="301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72FB259" w14:textId="77777777" w:rsidR="008A67A3" w:rsidRPr="007B18B9" w:rsidRDefault="008A67A3" w:rsidP="0011420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A67A3" w:rsidRPr="00A25794" w14:paraId="3E29CFEF" w14:textId="77777777" w:rsidTr="00176766">
        <w:trPr>
          <w:cantSplit/>
          <w:trHeight w:val="450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10B205B2" w14:textId="17A66644" w:rsidR="00651ADE" w:rsidRDefault="00F96A63" w:rsidP="00651ADE">
            <w:pPr>
              <w:spacing w:before="120"/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</w:rPr>
              <w:lastRenderedPageBreak/>
              <w:t>MADRID PLATFORM</w:t>
            </w:r>
            <w:r w:rsidR="004A3675">
              <w:rPr>
                <w:rFonts w:cstheme="minorHAnsi"/>
                <w:b/>
                <w:noProof/>
                <w:sz w:val="28"/>
                <w:szCs w:val="28"/>
              </w:rPr>
              <w:t>-HUB INTERNACIONAL DE NEGOCIOS ENTRE EUROPA Y LATINOAMÉRICA</w:t>
            </w:r>
          </w:p>
          <w:p w14:paraId="56C0D149" w14:textId="255E924F" w:rsidR="003B5695" w:rsidRPr="007B18B9" w:rsidRDefault="003B5695" w:rsidP="0011420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4A3675" w:rsidRPr="00A25794" w14:paraId="242AE51A" w14:textId="77777777" w:rsidTr="00E659AE">
        <w:trPr>
          <w:cantSplit/>
          <w:trHeight w:val="450"/>
        </w:trPr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1" w:themeFillShade="BF"/>
          </w:tcPr>
          <w:p w14:paraId="56ACD35E" w14:textId="27AFDC4B" w:rsidR="004A3675" w:rsidRPr="004A3675" w:rsidRDefault="004A3675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2021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1" w:themeFillShade="BF"/>
          </w:tcPr>
          <w:p w14:paraId="4051FB85" w14:textId="06A22D3F" w:rsidR="004A3675" w:rsidRDefault="004A3675" w:rsidP="001142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 w:rsidRPr="004A3675"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2022</w:t>
            </w:r>
          </w:p>
        </w:tc>
      </w:tr>
      <w:tr w:rsidR="00A7593D" w:rsidRPr="00A25794" w14:paraId="20D79B60" w14:textId="77777777" w:rsidTr="00E659AE">
        <w:trPr>
          <w:cantSplit/>
          <w:trHeight w:val="5205"/>
        </w:trPr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483C42B2" w14:textId="5980CB44" w:rsidR="001A39CD" w:rsidRDefault="001A39CD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2166144" behindDoc="0" locked="0" layoutInCell="1" allowOverlap="1" wp14:anchorId="64659A1E" wp14:editId="17CAD3CD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6350</wp:posOffset>
                  </wp:positionV>
                  <wp:extent cx="2562860" cy="1422400"/>
                  <wp:effectExtent l="0" t="0" r="8890" b="6350"/>
                  <wp:wrapSquare wrapText="bothSides"/>
                  <wp:docPr id="93" name="Imagen 93" descr="Un grupo de personas con traje de color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n 93" descr="Un grupo de personas con traje de color negro&#10;&#10;Descripción generada automáticamente con confianza media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11" b="10542"/>
                          <a:stretch/>
                        </pic:blipFill>
                        <pic:spPr bwMode="auto">
                          <a:xfrm>
                            <a:off x="0" y="0"/>
                            <a:ext cx="2562860" cy="142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42100">
              <w:rPr>
                <w:rFonts w:cstheme="minorHAnsi"/>
                <w:b/>
                <w:noProof/>
                <w:sz w:val="20"/>
                <w:szCs w:val="20"/>
              </w:rPr>
              <w:t>CEIB, SEGIB y FIJE organizaron el Foro Internacional de Empresas Europa-América Latina, en el marco de Madrid Platform</w:t>
            </w:r>
            <w:r w:rsidR="00825133">
              <w:rPr>
                <w:rFonts w:cstheme="minorHAnsi"/>
                <w:b/>
                <w:noProof/>
                <w:sz w:val="20"/>
                <w:szCs w:val="20"/>
              </w:rPr>
              <w:t>.</w:t>
            </w:r>
            <w:r w:rsidR="00142100">
              <w:rPr>
                <w:rFonts w:cstheme="minorHAnsi"/>
                <w:b/>
                <w:noProof/>
                <w:sz w:val="20"/>
                <w:szCs w:val="20"/>
              </w:rPr>
              <w:t xml:space="preserve"> </w:t>
            </w:r>
            <w:r w:rsidR="00825133">
              <w:rPr>
                <w:rFonts w:cstheme="minorHAnsi"/>
                <w:b/>
                <w:noProof/>
                <w:sz w:val="20"/>
                <w:szCs w:val="20"/>
              </w:rPr>
              <w:t>P</w:t>
            </w:r>
            <w:r w:rsidR="00142100">
              <w:rPr>
                <w:rFonts w:cstheme="minorHAnsi"/>
                <w:b/>
                <w:noProof/>
                <w:sz w:val="20"/>
                <w:szCs w:val="20"/>
              </w:rPr>
              <w:t xml:space="preserve">articiparon expertos </w:t>
            </w:r>
            <w:r w:rsidR="00D24ABC">
              <w:rPr>
                <w:rFonts w:cstheme="minorHAnsi"/>
                <w:b/>
                <w:noProof/>
                <w:sz w:val="20"/>
                <w:szCs w:val="20"/>
              </w:rPr>
              <w:t>de primer niv</w:t>
            </w:r>
            <w:r w:rsidR="00825133">
              <w:rPr>
                <w:rFonts w:cstheme="minorHAnsi"/>
                <w:b/>
                <w:noProof/>
                <w:sz w:val="20"/>
                <w:szCs w:val="20"/>
              </w:rPr>
              <w:t>e</w:t>
            </w:r>
            <w:r w:rsidR="00D24ABC">
              <w:rPr>
                <w:rFonts w:cstheme="minorHAnsi"/>
                <w:b/>
                <w:noProof/>
                <w:sz w:val="20"/>
                <w:szCs w:val="20"/>
              </w:rPr>
              <w:t>l</w:t>
            </w:r>
            <w:r w:rsidR="00142100">
              <w:rPr>
                <w:rFonts w:cstheme="minorHAnsi"/>
                <w:b/>
                <w:noProof/>
                <w:sz w:val="20"/>
                <w:szCs w:val="20"/>
              </w:rPr>
              <w:t xml:space="preserve"> para abordar el comercio y la inversión como ejes para la recuperación.</w:t>
            </w:r>
          </w:p>
          <w:p w14:paraId="306E3944" w14:textId="77777777" w:rsidR="00D743D0" w:rsidRDefault="00D743D0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14:paraId="0977F1F7" w14:textId="3013922F" w:rsidR="00D743D0" w:rsidRDefault="00D743D0" w:rsidP="00D743D0">
            <w:pPr>
              <w:pStyle w:val="Prrafodelista"/>
              <w:numPr>
                <w:ilvl w:val="0"/>
                <w:numId w:val="31"/>
              </w:numPr>
              <w:jc w:val="both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t xml:space="preserve">Leer nota de </w:t>
            </w:r>
            <w:hyperlink r:id="rId37" w:history="1">
              <w:r w:rsidRPr="00D743D0">
                <w:rPr>
                  <w:rStyle w:val="Hipervnculo"/>
                  <w:rFonts w:cstheme="minorHAnsi"/>
                  <w:b/>
                  <w:noProof/>
                  <w:sz w:val="20"/>
                  <w:szCs w:val="20"/>
                </w:rPr>
                <w:t>inauguración</w:t>
              </w:r>
            </w:hyperlink>
          </w:p>
          <w:p w14:paraId="6D7FB6A4" w14:textId="509D8FB2" w:rsidR="00D743D0" w:rsidRPr="00D743D0" w:rsidRDefault="00D743D0" w:rsidP="00D743D0">
            <w:pPr>
              <w:pStyle w:val="Prrafodelista"/>
              <w:numPr>
                <w:ilvl w:val="0"/>
                <w:numId w:val="31"/>
              </w:numPr>
              <w:jc w:val="both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t xml:space="preserve">Leer nota de los </w:t>
            </w:r>
            <w:hyperlink r:id="rId38" w:history="1">
              <w:r w:rsidRPr="00D743D0">
                <w:rPr>
                  <w:rStyle w:val="Hipervnculo"/>
                  <w:rFonts w:cstheme="minorHAnsi"/>
                  <w:b/>
                  <w:noProof/>
                  <w:sz w:val="20"/>
                  <w:szCs w:val="20"/>
                </w:rPr>
                <w:t>paneles</w:t>
              </w:r>
            </w:hyperlink>
          </w:p>
          <w:p w14:paraId="2D1F5EC5" w14:textId="479E8A96" w:rsidR="00D24ABC" w:rsidRPr="00142100" w:rsidRDefault="00F16D5F" w:rsidP="001142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 w:rsidRPr="00EF22E5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5ECE0213" wp14:editId="29EC8BDF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123825</wp:posOffset>
                      </wp:positionV>
                      <wp:extent cx="1943100" cy="266700"/>
                      <wp:effectExtent l="0" t="0" r="19050" b="19050"/>
                      <wp:wrapSquare wrapText="bothSides"/>
                      <wp:docPr id="95" name="Rectángulo: esquinas redondeadas 95">
                        <a:hlinkClick xmlns:a="http://schemas.openxmlformats.org/drawingml/2006/main" r:id="rId39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2667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838508" w14:textId="57D1668B" w:rsidR="00D24ABC" w:rsidRPr="00F71193" w:rsidRDefault="00D24ABC" w:rsidP="00D24ABC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Leer</w:t>
                                  </w:r>
                                  <w:r w:rsidRPr="00F71193"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not</w:t>
                                  </w:r>
                                  <w:r w:rsidR="00D743D0"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a del conversatorio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CE0213" id="Rectángulo: esquinas redondeadas 95" o:spid="_x0000_s1034" href="https://www.empresariosiberoamericanos.org/.cm4all/uproc.php/0/- Junio 2021/NdP Madrid Platform_12_05_21.pdf?cdp=a&amp;_=1798e76cd08" style="position:absolute;left:0;text-align:left;margin-left:16.6pt;margin-top:9.75pt;width:153pt;height:21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" o:button="t" fillcolor="#2f5496 [2404]" strokecolor="white" strokeweight=".6pt">
                      <v:fill o:detectmouseclick="t"/>
                      <v:textbox inset="9pt,3pt,9pt,3pt">
                        <w:txbxContent>
                          <w:p w14:paraId="27838508" w14:textId="57D1668B" w:rsidR="00D24ABC" w:rsidRPr="00F71193" w:rsidRDefault="00D24ABC" w:rsidP="00D24AB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Leer</w:t>
                            </w:r>
                            <w:r w:rsidRPr="00F71193"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not</w:t>
                            </w:r>
                            <w:r w:rsidR="00D743D0"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 del conversatorio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63FA4C23" w14:textId="64DA4E25" w:rsidR="00A7593D" w:rsidRDefault="00A7593D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1296D653" w14:textId="77777777" w:rsidR="00A7593D" w:rsidRDefault="000F41F1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2165120" behindDoc="0" locked="0" layoutInCell="1" allowOverlap="1" wp14:anchorId="1F13CF2A" wp14:editId="730D1D0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39370</wp:posOffset>
                  </wp:positionV>
                  <wp:extent cx="3352800" cy="1384300"/>
                  <wp:effectExtent l="0" t="0" r="0" b="6350"/>
                  <wp:wrapSquare wrapText="bothSides"/>
                  <wp:docPr id="94" name="Imagen 94" descr="Interfaz de usuario gráfica, Texto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n 94" descr="Interfaz de usuario gráfica, Texto, Aplicación&#10;&#10;Descripción generada automáticament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2100">
              <w:rPr>
                <w:rFonts w:cstheme="minorHAnsi"/>
                <w:b/>
                <w:noProof/>
                <w:sz w:val="20"/>
                <w:szCs w:val="20"/>
              </w:rPr>
              <w:t xml:space="preserve">Este año se suman una vez más </w:t>
            </w:r>
            <w:r w:rsidR="00D24ABC">
              <w:rPr>
                <w:rFonts w:cstheme="minorHAnsi"/>
                <w:b/>
                <w:noProof/>
                <w:sz w:val="20"/>
                <w:szCs w:val="20"/>
              </w:rPr>
              <w:t>las tres instituciones a Madrid Platform del 23 al 25 de mayo, y volverán a organizar el Foro Internacional de Empresas Europa-Latam, que en esta ocasión se centrará en el comercio y la inversión para una recuperación sostenible.</w:t>
            </w:r>
          </w:p>
          <w:p w14:paraId="1447C830" w14:textId="4EB93A14" w:rsidR="00D24ABC" w:rsidRPr="004A3675" w:rsidRDefault="00D24ABC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 w:rsidRPr="00EF22E5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32F5FD77" wp14:editId="061883C7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605790</wp:posOffset>
                      </wp:positionV>
                      <wp:extent cx="1289050" cy="241300"/>
                      <wp:effectExtent l="0" t="0" r="25400" b="25400"/>
                      <wp:wrapSquare wrapText="bothSides"/>
                      <wp:docPr id="96" name="Rectángulo: esquinas redondeadas 96">
                        <a:hlinkClick xmlns:a="http://schemas.openxmlformats.org/drawingml/2006/main" r:id="rId41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9050" cy="2413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A8EDD7" w14:textId="77777777" w:rsidR="00D24ABC" w:rsidRPr="00F71193" w:rsidRDefault="00D24ABC" w:rsidP="00D24ABC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Leer</w:t>
                                  </w:r>
                                  <w:r w:rsidRPr="00F71193"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noticia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F5FD77" id="Rectángulo: esquinas redondeadas 96" o:spid="_x0000_s1035" href="https://www.empresariosiberoamericanos.org/.cm4all/uproc.php/0/- Enero 2022/NdP_acuerdo_entre_CEIB_SEGIB_y_Madrid_Platform_13-01-2022.pdf?cdp=a&amp;_=17e9bb22350" style="position:absolute;left:0;text-align:left;margin-left:57.9pt;margin-top:47.7pt;width:101.5pt;height:19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" o:button="t" fillcolor="#2f5496 [2404]" strokecolor="white" strokeweight=".6pt">
                      <v:fill o:detectmouseclick="t"/>
                      <v:textbox inset="9pt,3pt,9pt,3pt">
                        <w:txbxContent>
                          <w:p w14:paraId="3FA8EDD7" w14:textId="77777777" w:rsidR="00D24ABC" w:rsidRPr="00F71193" w:rsidRDefault="00D24ABC" w:rsidP="00D24AB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Leer</w:t>
                            </w:r>
                            <w:r w:rsidRPr="00F71193"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noticia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E965D5" w:rsidRPr="00A25794" w14:paraId="17CC3C0F" w14:textId="77777777" w:rsidTr="00E659AE">
        <w:trPr>
          <w:cantSplit/>
          <w:trHeight w:val="66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3308788" w14:textId="77777777" w:rsidR="00E965D5" w:rsidRDefault="00E965D5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</w:p>
        </w:tc>
      </w:tr>
      <w:tr w:rsidR="00E965D5" w:rsidRPr="00A25794" w14:paraId="0651261B" w14:textId="77777777" w:rsidTr="00E659AE">
        <w:trPr>
          <w:cantSplit/>
          <w:trHeight w:val="66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</w:tcPr>
          <w:p w14:paraId="4D9E730D" w14:textId="77777777" w:rsidR="00E965D5" w:rsidRPr="00E659AE" w:rsidRDefault="00E965D5" w:rsidP="00651ADE">
            <w:pPr>
              <w:spacing w:before="120"/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 w:rsidRPr="00E659AE"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FORO IBEROAMERICANO DE LA MIPYME Y DE INNOVACIÓN ABIERTA</w:t>
            </w:r>
          </w:p>
          <w:p w14:paraId="3AD48723" w14:textId="1DE74DC0" w:rsidR="00651ADE" w:rsidRPr="00E659AE" w:rsidRDefault="00651ADE" w:rsidP="00651ADE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</w:p>
        </w:tc>
      </w:tr>
      <w:tr w:rsidR="00E965D5" w:rsidRPr="00A25794" w14:paraId="30D76931" w14:textId="77777777" w:rsidTr="00E659AE">
        <w:trPr>
          <w:cantSplit/>
          <w:trHeight w:val="66"/>
        </w:trPr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14:paraId="5F371E40" w14:textId="629BF324" w:rsidR="00E965D5" w:rsidRPr="00E965D5" w:rsidRDefault="00E965D5" w:rsidP="001142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</w:rPr>
              <w:t>2021</w:t>
            </w:r>
            <w:r w:rsidR="00EF5D11">
              <w:rPr>
                <w:rFonts w:cstheme="minorHAnsi"/>
                <w:b/>
                <w:noProof/>
                <w:sz w:val="28"/>
                <w:szCs w:val="28"/>
              </w:rPr>
              <w:t>: BRASIL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14:paraId="0273D5A2" w14:textId="3933542B" w:rsidR="00E965D5" w:rsidRPr="00E965D5" w:rsidRDefault="00E965D5" w:rsidP="001142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</w:rPr>
              <w:t>2022</w:t>
            </w:r>
            <w:r w:rsidR="00EF5D11">
              <w:rPr>
                <w:rFonts w:cstheme="minorHAnsi"/>
                <w:b/>
                <w:noProof/>
                <w:sz w:val="28"/>
                <w:szCs w:val="28"/>
              </w:rPr>
              <w:t>: GUATEMALA</w:t>
            </w:r>
          </w:p>
        </w:tc>
      </w:tr>
      <w:tr w:rsidR="00E965D5" w:rsidRPr="00A25794" w14:paraId="1A8E2182" w14:textId="77777777" w:rsidTr="00E659AE">
        <w:trPr>
          <w:cantSplit/>
          <w:trHeight w:val="66"/>
        </w:trPr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5ABC2A37" w14:textId="77777777" w:rsidR="006A79FD" w:rsidRDefault="006A79FD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14:paraId="1444C462" w14:textId="652515A4" w:rsidR="00E965D5" w:rsidRDefault="002D12F1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172288" behindDoc="0" locked="0" layoutInCell="1" allowOverlap="1" wp14:anchorId="6E15B784" wp14:editId="56CD832D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228600</wp:posOffset>
                  </wp:positionV>
                  <wp:extent cx="2562860" cy="1320800"/>
                  <wp:effectExtent l="0" t="0" r="8890" b="0"/>
                  <wp:wrapSquare wrapText="bothSides"/>
                  <wp:docPr id="98" name="Imagen 98" descr="Pantalla de computadora con imágen de hombre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n 98" descr="Pantalla de computadora con imágen de hombre&#10;&#10;Descripción generada automáticamente con confianza media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19" b="7571"/>
                          <a:stretch/>
                        </pic:blipFill>
                        <pic:spPr bwMode="auto">
                          <a:xfrm>
                            <a:off x="0" y="0"/>
                            <a:ext cx="2562860" cy="1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687580">
              <w:rPr>
                <w:rFonts w:cstheme="minorHAnsi"/>
                <w:b/>
                <w:noProof/>
                <w:sz w:val="20"/>
                <w:szCs w:val="20"/>
              </w:rPr>
              <w:t>IV FORO IBEROAMERICANO DE LA MIPYME</w:t>
            </w:r>
          </w:p>
          <w:p w14:paraId="3150B384" w14:textId="0058D1E6" w:rsidR="00687580" w:rsidRDefault="009700AC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t>Más de 100 expertos de toda la región, participaron en el IV Foro Iberoamericano de la Mipyme, b</w:t>
            </w:r>
            <w:r w:rsidRPr="009700AC">
              <w:rPr>
                <w:rFonts w:cstheme="minorHAnsi"/>
                <w:b/>
                <w:noProof/>
                <w:sz w:val="20"/>
                <w:szCs w:val="20"/>
              </w:rPr>
              <w:t xml:space="preserve">ajo el lema “Piensa en las pequeñas primero. Recuperación y crecimiento de las pequeñas empresas iberoamericanas”, organizado por 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>SEGIB, CEIB</w:t>
            </w:r>
            <w:r w:rsidRPr="009700AC">
              <w:rPr>
                <w:rFonts w:cstheme="minorHAnsi"/>
                <w:b/>
                <w:noProof/>
                <w:sz w:val="20"/>
                <w:szCs w:val="20"/>
              </w:rPr>
              <w:t xml:space="preserve"> y CNI, en colaboración con el Servicio Brasileño de Apoyo a las Micro y Pequeñas Empresas (SEBRAE) y el gobierno de Brasil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>.</w:t>
            </w:r>
          </w:p>
          <w:p w14:paraId="3D3370D3" w14:textId="34D9AEE0" w:rsidR="002D12F1" w:rsidRDefault="00335619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EF22E5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2BDF47BF" wp14:editId="2AED31D0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46355</wp:posOffset>
                      </wp:positionV>
                      <wp:extent cx="1244600" cy="215900"/>
                      <wp:effectExtent l="0" t="0" r="12700" b="12700"/>
                      <wp:wrapSquare wrapText="bothSides"/>
                      <wp:docPr id="100" name="Rectángulo: esquinas redondeadas 100">
                        <a:hlinkClick xmlns:a="http://schemas.openxmlformats.org/drawingml/2006/main" r:id="rId43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600" cy="2159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92D050"/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7F72FE" w14:textId="6CB95DBA" w:rsidR="00335619" w:rsidRPr="00335619" w:rsidRDefault="00335619" w:rsidP="00335619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Ver informe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DF47BF" id="Rectángulo: esquinas redondeadas 100" o:spid="_x0000_s1036" href="https://www.empresariosiberoamericanos.org/.cm4all/uproc.php/0/- Octubre 2021/IV_FORO_IBEROAMERICANO_DE_LA_MIPYME-PIENSA_EN_LAS_PEQUENAS_PRIMERO.pdf?cdp=a&amp;_=17d38ad1900" style="position:absolute;left:0;text-align:left;margin-left:50.6pt;margin-top:3.65pt;width:98pt;height:17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" o:button="t" fillcolor="#92d050" strokecolor="white" strokeweight=".6pt">
                      <v:fill o:detectmouseclick="t"/>
                      <v:textbox inset="9pt,3pt,9pt,3pt">
                        <w:txbxContent>
                          <w:p w14:paraId="747F72FE" w14:textId="6CB95DBA" w:rsidR="00335619" w:rsidRPr="00335619" w:rsidRDefault="00335619" w:rsidP="0033561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  <w:szCs w:val="18"/>
                              </w:rPr>
                              <w:t>Ver informe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3BDB3A1D" w14:textId="63CFC587" w:rsidR="00687580" w:rsidRPr="00687580" w:rsidRDefault="00687580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13015353" w14:textId="77777777" w:rsidR="006A79FD" w:rsidRDefault="006A79FD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14:paraId="1CD6D88E" w14:textId="7FAC608F" w:rsidR="00E965D5" w:rsidRDefault="00C40849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173312" behindDoc="0" locked="0" layoutInCell="1" allowOverlap="1" wp14:anchorId="7EE6E2B0" wp14:editId="486631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234950</wp:posOffset>
                  </wp:positionV>
                  <wp:extent cx="2563495" cy="1308100"/>
                  <wp:effectExtent l="0" t="0" r="8255" b="6350"/>
                  <wp:wrapSquare wrapText="bothSides"/>
                  <wp:docPr id="99" name="Imagen 99" descr="Logotipo, nombre de la empres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n 99" descr="Logotipo, nombre de la empresa&#10;&#10;Descripción generada automáticamente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93" b="14013"/>
                          <a:stretch/>
                        </pic:blipFill>
                        <pic:spPr bwMode="auto">
                          <a:xfrm>
                            <a:off x="0" y="0"/>
                            <a:ext cx="2563495" cy="130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687580">
              <w:rPr>
                <w:rFonts w:cstheme="minorHAnsi"/>
                <w:b/>
                <w:noProof/>
                <w:sz w:val="20"/>
                <w:szCs w:val="20"/>
              </w:rPr>
              <w:t>V FORO IBEROAMERICANO DE LA MIPYME</w:t>
            </w:r>
          </w:p>
          <w:p w14:paraId="16B9203F" w14:textId="7E23E6A4" w:rsidR="00712010" w:rsidRDefault="00403879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t xml:space="preserve">La V edición del Foro Iberoamericano de la Mipyme se celebrará este año en Guatemala, </w:t>
            </w:r>
            <w:r w:rsidR="001633B3">
              <w:rPr>
                <w:rFonts w:cstheme="minorHAnsi"/>
                <w:b/>
                <w:noProof/>
                <w:sz w:val="20"/>
                <w:szCs w:val="20"/>
              </w:rPr>
              <w:t>para seguir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 xml:space="preserve"> abordando los retos, desafíos y oportunidades que se presentan para este tipo de empresas: desde el crédito y la financiación, hasta las políticas públicas de las que debrían ir acompañadas. Organziarán el Foro en esta ocasión CEIB, SEGIB y CACIF (la Confederación empresarial de Guatemala).</w:t>
            </w:r>
          </w:p>
          <w:p w14:paraId="2EE953A2" w14:textId="77777777" w:rsidR="00C40849" w:rsidRDefault="00C40849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14:paraId="645135E9" w14:textId="2C16EB98" w:rsidR="00712010" w:rsidRPr="00687580" w:rsidRDefault="00712010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</w:tc>
      </w:tr>
      <w:tr w:rsidR="00651ADE" w:rsidRPr="00A25794" w14:paraId="03A9FE39" w14:textId="77777777" w:rsidTr="00E659AE">
        <w:trPr>
          <w:cantSplit/>
          <w:trHeight w:val="498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3F3391" w14:textId="77777777" w:rsidR="00651ADE" w:rsidRDefault="00651ADE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</w:tc>
      </w:tr>
      <w:tr w:rsidR="00313B5A" w:rsidRPr="00A25794" w14:paraId="110A1361" w14:textId="77777777" w:rsidTr="00E659AE">
        <w:trPr>
          <w:cantSplit/>
          <w:trHeight w:val="66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343F4782" w14:textId="3BAAC374" w:rsidR="00313B5A" w:rsidRDefault="00313B5A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lastRenderedPageBreak/>
              <w:t>II Y III FORO IBEROAMERICANO DE INNOVACIÓN ABIERTA</w:t>
            </w:r>
          </w:p>
          <w:p w14:paraId="3256D84E" w14:textId="7AA641D9" w:rsidR="00313B5A" w:rsidRDefault="00C64F62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176384" behindDoc="0" locked="0" layoutInCell="1" allowOverlap="1" wp14:anchorId="53A19305" wp14:editId="1BF09DF3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62865</wp:posOffset>
                  </wp:positionV>
                  <wp:extent cx="1809750" cy="1082675"/>
                  <wp:effectExtent l="0" t="0" r="0" b="3175"/>
                  <wp:wrapSquare wrapText="bothSides"/>
                  <wp:docPr id="101" name="Imagen 101" descr="Pantalla de video jueg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 descr="Pantalla de video juego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AA71652" w14:textId="2033E9D5" w:rsidR="00313B5A" w:rsidRPr="00333749" w:rsidRDefault="00C64F62" w:rsidP="00C64F62">
            <w:pPr>
              <w:jc w:val="both"/>
              <w:rPr>
                <w:rFonts w:cstheme="minorHAnsi"/>
                <w:bCs/>
                <w:noProof/>
                <w:sz w:val="20"/>
                <w:szCs w:val="20"/>
              </w:rPr>
            </w:pPr>
            <w:r w:rsidRPr="00333749">
              <w:rPr>
                <w:rFonts w:cstheme="minorHAnsi"/>
                <w:bCs/>
                <w:noProof/>
                <w:sz w:val="20"/>
                <w:szCs w:val="20"/>
              </w:rPr>
              <w:t xml:space="preserve">El </w:t>
            </w:r>
            <w:r w:rsidRPr="00333749">
              <w:rPr>
                <w:rFonts w:cstheme="minorHAnsi"/>
                <w:b/>
                <w:noProof/>
                <w:sz w:val="20"/>
                <w:szCs w:val="20"/>
              </w:rPr>
              <w:t>II Foro de Innovación Abierta</w:t>
            </w:r>
            <w:r w:rsidRPr="00333749">
              <w:rPr>
                <w:rFonts w:cstheme="minorHAnsi"/>
                <w:bCs/>
                <w:noProof/>
                <w:sz w:val="20"/>
                <w:szCs w:val="20"/>
              </w:rPr>
              <w:t xml:space="preserve"> se celebró en el marco del Foro Iberoamericano de la Mipyme, y se analizaron entre otras cuestiones, laspolíticas públicas en esta materia, el Venture Corporate o el desarrollo del capital emprendedor.</w:t>
            </w:r>
          </w:p>
          <w:p w14:paraId="029E51DF" w14:textId="1A34BE51" w:rsidR="00C64F62" w:rsidRPr="00333749" w:rsidRDefault="00C64F62" w:rsidP="00C64F62">
            <w:pPr>
              <w:jc w:val="both"/>
              <w:rPr>
                <w:rFonts w:cstheme="minorHAnsi"/>
                <w:bCs/>
                <w:noProof/>
                <w:sz w:val="20"/>
                <w:szCs w:val="20"/>
              </w:rPr>
            </w:pPr>
            <w:r w:rsidRPr="00333749">
              <w:rPr>
                <w:rFonts w:cstheme="minorHAnsi"/>
                <w:b/>
                <w:noProof/>
                <w:sz w:val="20"/>
                <w:szCs w:val="20"/>
              </w:rPr>
              <w:t>La próxima edición</w:t>
            </w:r>
            <w:r w:rsidRPr="00333749">
              <w:rPr>
                <w:rFonts w:cstheme="minorHAnsi"/>
                <w:bCs/>
                <w:noProof/>
                <w:sz w:val="20"/>
                <w:szCs w:val="20"/>
              </w:rPr>
              <w:t xml:space="preserve"> </w:t>
            </w:r>
            <w:r w:rsidR="00817660">
              <w:rPr>
                <w:rFonts w:cstheme="minorHAnsi"/>
                <w:bCs/>
                <w:noProof/>
                <w:sz w:val="20"/>
                <w:szCs w:val="20"/>
              </w:rPr>
              <w:t>tendrá lugar</w:t>
            </w:r>
            <w:r w:rsidRPr="00333749">
              <w:rPr>
                <w:rFonts w:cstheme="minorHAnsi"/>
                <w:bCs/>
                <w:noProof/>
                <w:sz w:val="20"/>
                <w:szCs w:val="20"/>
              </w:rPr>
              <w:t xml:space="preserve"> </w:t>
            </w:r>
            <w:r w:rsidR="00490F26">
              <w:rPr>
                <w:rFonts w:cstheme="minorHAnsi"/>
                <w:bCs/>
                <w:noProof/>
                <w:sz w:val="20"/>
                <w:szCs w:val="20"/>
              </w:rPr>
              <w:t xml:space="preserve">a </w:t>
            </w:r>
            <w:r w:rsidRPr="00333749">
              <w:rPr>
                <w:rFonts w:cstheme="minorHAnsi"/>
                <w:bCs/>
                <w:noProof/>
                <w:sz w:val="20"/>
                <w:szCs w:val="20"/>
              </w:rPr>
              <w:t xml:space="preserve">lo largo de este año y se abordarán otras prioridades </w:t>
            </w:r>
            <w:r w:rsidR="00333749">
              <w:rPr>
                <w:rFonts w:cstheme="minorHAnsi"/>
                <w:bCs/>
                <w:noProof/>
                <w:sz w:val="20"/>
                <w:szCs w:val="20"/>
              </w:rPr>
              <w:t xml:space="preserve">importantes </w:t>
            </w:r>
            <w:r w:rsidRPr="00333749">
              <w:rPr>
                <w:rFonts w:cstheme="minorHAnsi"/>
                <w:bCs/>
                <w:noProof/>
                <w:sz w:val="20"/>
                <w:szCs w:val="20"/>
              </w:rPr>
              <w:t>en este ámbito.</w:t>
            </w:r>
          </w:p>
          <w:p w14:paraId="028C3467" w14:textId="1D9AE8C8" w:rsidR="00C64F62" w:rsidRDefault="00C64F62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EF22E5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5EB9B08A" wp14:editId="2E9C4314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128270</wp:posOffset>
                      </wp:positionV>
                      <wp:extent cx="3028950" cy="234950"/>
                      <wp:effectExtent l="0" t="0" r="19050" b="12700"/>
                      <wp:wrapSquare wrapText="bothSides"/>
                      <wp:docPr id="102" name="Rectángulo: esquinas redondeadas 102">
                        <a:hlinkClick xmlns:a="http://schemas.openxmlformats.org/drawingml/2006/main" r:id="rId46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349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C00000"/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0E8AB7" w14:textId="3D49F518" w:rsidR="00C64F62" w:rsidRPr="00335619" w:rsidRDefault="00C64F62" w:rsidP="00C64F62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Ver informe II Foro de Innovación Abierta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B9B08A" id="Rectángulo: esquinas redondeadas 102" o:spid="_x0000_s1037" href="https://www.empresariosiberoamericanos.org/.cm4all/uproc.php/0/- Octubre 2021/II_FORO_INNOVACION_ABIERTA_NOV_2021.pdf?cdp=a&amp;_=17d38ad1ce8" style="position:absolute;left:0;text-align:left;margin-left:87.1pt;margin-top:10.1pt;width:238.5pt;height:18.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" o:button="t" fillcolor="#c00000" strokecolor="white" strokeweight=".6pt">
                      <v:fill o:detectmouseclick="t"/>
                      <v:textbox inset="9pt,3pt,9pt,3pt">
                        <w:txbxContent>
                          <w:p w14:paraId="0D0E8AB7" w14:textId="3D49F518" w:rsidR="00C64F62" w:rsidRPr="00335619" w:rsidRDefault="00C64F62" w:rsidP="00C64F6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  <w:szCs w:val="18"/>
                              </w:rPr>
                              <w:t>Ver informe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II Foro de Innovación Abierta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71482137" w14:textId="7A30742D" w:rsidR="00C64F62" w:rsidRDefault="00C64F62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14:paraId="03C754BA" w14:textId="40A1E354" w:rsidR="00313B5A" w:rsidRDefault="00313B5A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</w:tc>
      </w:tr>
      <w:tr w:rsidR="00BF0395" w:rsidRPr="00A25794" w14:paraId="74BF5CDE" w14:textId="77777777" w:rsidTr="00E659AE">
        <w:trPr>
          <w:cantSplit/>
          <w:trHeight w:val="66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62A02EE" w14:textId="77777777" w:rsidR="00BF0395" w:rsidRDefault="00BF0395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</w:tc>
      </w:tr>
      <w:tr w:rsidR="00BF0395" w:rsidRPr="00A25794" w14:paraId="3DB22DA6" w14:textId="77777777" w:rsidTr="00E659AE">
        <w:trPr>
          <w:cantSplit/>
          <w:trHeight w:val="66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F8F00" w:themeFill="accent4" w:themeFillShade="BF"/>
          </w:tcPr>
          <w:p w14:paraId="29827676" w14:textId="77777777" w:rsidR="006A79FD" w:rsidRPr="00A53859" w:rsidRDefault="00BF0395" w:rsidP="00651ADE">
            <w:pPr>
              <w:spacing w:before="120"/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 w:rsidRPr="00A53859"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FOROS CON EL SISTEMA DE INTEGRACIÓN CENTROAMERICANA</w:t>
            </w:r>
          </w:p>
          <w:p w14:paraId="600ABF88" w14:textId="77777777" w:rsidR="00BF0395" w:rsidRPr="00A53859" w:rsidRDefault="006A79FD" w:rsidP="00651ADE">
            <w:pPr>
              <w:spacing w:before="120"/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 w:rsidRPr="00A53859"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SICA-SIECA-CEIB</w:t>
            </w:r>
          </w:p>
          <w:p w14:paraId="6DA713DE" w14:textId="65AE0535" w:rsidR="00651ADE" w:rsidRPr="00BF0395" w:rsidRDefault="00651ADE" w:rsidP="001142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</w:p>
        </w:tc>
      </w:tr>
      <w:tr w:rsidR="00C31D46" w:rsidRPr="00C31D46" w14:paraId="7CD28415" w14:textId="77777777" w:rsidTr="00E659AE">
        <w:trPr>
          <w:cantSplit/>
          <w:trHeight w:val="66"/>
        </w:trPr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6DFF2A53" w14:textId="63715B83" w:rsidR="006A79FD" w:rsidRPr="00C31D46" w:rsidRDefault="006A79FD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 w:rsidRPr="00C31D46"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2021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6D1940A9" w14:textId="384F554C" w:rsidR="006A79FD" w:rsidRPr="00C31D46" w:rsidRDefault="006A79FD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 w:rsidRPr="00C31D46"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2022</w:t>
            </w:r>
          </w:p>
        </w:tc>
      </w:tr>
      <w:tr w:rsidR="006A79FD" w:rsidRPr="00A25794" w14:paraId="4AB48842" w14:textId="77777777" w:rsidTr="00E659AE">
        <w:trPr>
          <w:cantSplit/>
          <w:trHeight w:val="66"/>
        </w:trPr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03A13EF4" w14:textId="77777777" w:rsidR="006A79FD" w:rsidRDefault="006A79FD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14:paraId="2EED1060" w14:textId="4630F042" w:rsidR="006A79FD" w:rsidRDefault="006A79FD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t>FORO SICA:</w:t>
            </w:r>
          </w:p>
          <w:p w14:paraId="5E7E003F" w14:textId="77777777" w:rsidR="00B7708F" w:rsidRDefault="00B7708F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14:paraId="49A1F447" w14:textId="62DA1441" w:rsidR="006A79FD" w:rsidRDefault="00B7708F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6347E300" wp14:editId="75EDFDDD">
                  <wp:extent cx="2562860" cy="2110740"/>
                  <wp:effectExtent l="0" t="0" r="8890" b="3810"/>
                  <wp:docPr id="103" name="Imagen 103" descr="Captura de pantalla de un celular con texto e imágene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n 103" descr="Captura de pantalla de un celular con texto e imágenes&#10;&#10;Descripción generada automáticamente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4E722" w14:textId="1AA6BDAA" w:rsidR="006A79FD" w:rsidRDefault="00540A69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t>Este año se han celebrado dos jornadas con SICA, una de carácter más institucional y otra desde una visión empresarial, en la que se trataron las prioridades para Centroamérica y la necesidad de seguir profundizando en la integración regional.</w:t>
            </w:r>
          </w:p>
          <w:p w14:paraId="09C6D33D" w14:textId="254299D6" w:rsidR="0098465A" w:rsidRDefault="0098465A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EF22E5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1E6B82CE" wp14:editId="7C5CF708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128270</wp:posOffset>
                      </wp:positionV>
                      <wp:extent cx="1244600" cy="215900"/>
                      <wp:effectExtent l="0" t="0" r="12700" b="12700"/>
                      <wp:wrapSquare wrapText="bothSides"/>
                      <wp:docPr id="105" name="Rectángulo: esquinas redondeadas 105">
                        <a:hlinkClick xmlns:a="http://schemas.openxmlformats.org/drawingml/2006/main" r:id="rId48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600" cy="2159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68C0E5" w14:textId="77777777" w:rsidR="0098465A" w:rsidRPr="0098465A" w:rsidRDefault="0098465A" w:rsidP="0098465A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98465A"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Ver informe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6B82CE" id="Rectángulo: esquinas redondeadas 105" o:spid="_x0000_s1038" href="https://www.empresariosiberoamericanos.org/.cm4all/uproc.php/0/- Noviembre 2021/Informe_FOROS_SICA-SIECA-CEIB.pdf?cdp=a&amp;_=17dfcc8ecb0" style="position:absolute;left:0;text-align:left;margin-left:48.25pt;margin-top:10.1pt;width:98pt;height:17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" o:button="t" fillcolor="#823b0b [1605]" strokecolor="white" strokeweight=".6pt">
                      <v:fill o:detectmouseclick="t"/>
                      <v:textbox inset="9pt,3pt,9pt,3pt">
                        <w:txbxContent>
                          <w:p w14:paraId="7868C0E5" w14:textId="77777777" w:rsidR="0098465A" w:rsidRPr="0098465A" w:rsidRDefault="0098465A" w:rsidP="0098465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8465A"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Ver informe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14A0827C" w14:textId="036DC59C" w:rsidR="0098465A" w:rsidRPr="00540A69" w:rsidRDefault="0098465A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14:paraId="0A9D61F8" w14:textId="1B0DDBC5" w:rsidR="00A161C5" w:rsidRPr="006A79FD" w:rsidRDefault="00A161C5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4B908B66" w14:textId="77777777" w:rsidR="002D35D3" w:rsidRDefault="002D35D3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14:paraId="22862253" w14:textId="1ED17167" w:rsidR="00A161C5" w:rsidRDefault="00A161C5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t>FOROS REGIONALES:</w:t>
            </w:r>
          </w:p>
          <w:p w14:paraId="2EA13E23" w14:textId="63F83908" w:rsidR="00A161C5" w:rsidRDefault="002D35D3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179456" behindDoc="0" locked="0" layoutInCell="1" allowOverlap="1" wp14:anchorId="34824CBA" wp14:editId="5FCC35DB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174625</wp:posOffset>
                  </wp:positionV>
                  <wp:extent cx="2563495" cy="2076450"/>
                  <wp:effectExtent l="0" t="0" r="8255" b="0"/>
                  <wp:wrapSquare wrapText="bothSides"/>
                  <wp:docPr id="104" name="Imagen 104" descr="Imagen que contiene tabla, agua, grande, fo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n 104" descr="Imagen que contiene tabla, agua, grande, foto&#10;&#10;Descripción generada automáticamente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31" b="2165"/>
                          <a:stretch/>
                        </pic:blipFill>
                        <pic:spPr bwMode="auto">
                          <a:xfrm>
                            <a:off x="0" y="0"/>
                            <a:ext cx="2563495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1D53656" w14:textId="59BCCD81" w:rsidR="00A161C5" w:rsidRDefault="0098465A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t>En 2022, desde CEIB se seguirá trabajando en la organ</w:t>
            </w:r>
            <w:r w:rsidR="00390B57">
              <w:rPr>
                <w:rFonts w:cstheme="minorHAnsi"/>
                <w:b/>
                <w:noProof/>
                <w:sz w:val="20"/>
                <w:szCs w:val="20"/>
              </w:rPr>
              <w:t>iz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 xml:space="preserve">ación de foros de carácter regional (SICA, Alianza del </w:t>
            </w:r>
            <w:r w:rsidR="00390B57">
              <w:rPr>
                <w:rFonts w:cstheme="minorHAnsi"/>
                <w:b/>
                <w:noProof/>
                <w:sz w:val="20"/>
                <w:szCs w:val="20"/>
              </w:rPr>
              <w:t>P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>acífico, Mercosur…), con el fin de pon en valor los procesos de inegración regionales, y su importancia para el resto de Iberoamérica.</w:t>
            </w:r>
          </w:p>
          <w:p w14:paraId="52C42B0E" w14:textId="2E2263DC" w:rsidR="00A161C5" w:rsidRPr="00A161C5" w:rsidRDefault="00A161C5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</w:tc>
      </w:tr>
      <w:tr w:rsidR="0098465A" w:rsidRPr="00A25794" w14:paraId="12C3A019" w14:textId="77777777" w:rsidTr="00B70207">
        <w:trPr>
          <w:cantSplit/>
          <w:trHeight w:val="66"/>
        </w:trPr>
        <w:tc>
          <w:tcPr>
            <w:tcW w:w="4252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FFFFF" w:themeFill="background1"/>
          </w:tcPr>
          <w:p w14:paraId="5C1F7448" w14:textId="77777777" w:rsidR="0098465A" w:rsidRDefault="0098465A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FFFFF" w:themeFill="background1"/>
          </w:tcPr>
          <w:p w14:paraId="3DBCE5AB" w14:textId="77777777" w:rsidR="0098465A" w:rsidRDefault="0098465A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</w:tc>
      </w:tr>
      <w:tr w:rsidR="0098465A" w:rsidRPr="00A25794" w14:paraId="1558DD30" w14:textId="77777777" w:rsidTr="00B70207">
        <w:trPr>
          <w:cantSplit/>
          <w:trHeight w:val="66"/>
        </w:trPr>
        <w:tc>
          <w:tcPr>
            <w:tcW w:w="8505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70C0"/>
          </w:tcPr>
          <w:p w14:paraId="3DFC81E6" w14:textId="4AB6EA8D" w:rsidR="0098465A" w:rsidRPr="00E16FBB" w:rsidRDefault="0098465A" w:rsidP="0098465A">
            <w:pPr>
              <w:spacing w:before="160"/>
              <w:jc w:val="center"/>
              <w:rPr>
                <w:rFonts w:cstheme="minorHAnsi"/>
                <w:b/>
                <w:noProof/>
                <w:color w:val="FFFFFF" w:themeColor="background1"/>
                <w:sz w:val="36"/>
                <w:szCs w:val="36"/>
              </w:rPr>
            </w:pPr>
            <w:r w:rsidRPr="00E16FBB">
              <w:rPr>
                <w:rFonts w:cstheme="minorHAnsi"/>
                <w:b/>
                <w:noProof/>
                <w:color w:val="FFFFFF" w:themeColor="background1"/>
                <w:sz w:val="36"/>
                <w:szCs w:val="36"/>
              </w:rPr>
              <w:t xml:space="preserve">ÁMBITOS </w:t>
            </w:r>
            <w:r w:rsidR="00DA2C55">
              <w:rPr>
                <w:rFonts w:cstheme="minorHAnsi"/>
                <w:b/>
                <w:noProof/>
                <w:color w:val="FFFFFF" w:themeColor="background1"/>
                <w:sz w:val="36"/>
                <w:szCs w:val="36"/>
              </w:rPr>
              <w:t xml:space="preserve">DE CONTINUIDAD </w:t>
            </w:r>
            <w:r w:rsidR="005B0C45" w:rsidRPr="00E16FBB">
              <w:rPr>
                <w:rFonts w:cstheme="minorHAnsi"/>
                <w:b/>
                <w:noProof/>
                <w:color w:val="FFFFFF" w:themeColor="background1"/>
                <w:sz w:val="36"/>
                <w:szCs w:val="36"/>
              </w:rPr>
              <w:t>EN 2022</w:t>
            </w:r>
          </w:p>
          <w:p w14:paraId="5481DF1A" w14:textId="77777777" w:rsidR="0098465A" w:rsidRPr="0098465A" w:rsidRDefault="0098465A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</w:tc>
      </w:tr>
      <w:tr w:rsidR="005B0C45" w:rsidRPr="00A25794" w14:paraId="2229FAAF" w14:textId="77777777" w:rsidTr="00B70207">
        <w:trPr>
          <w:cantSplit/>
          <w:trHeight w:val="95"/>
        </w:trPr>
        <w:tc>
          <w:tcPr>
            <w:tcW w:w="8505" w:type="dxa"/>
            <w:gridSpan w:val="4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49E845CC" w14:textId="77777777" w:rsidR="005B0C45" w:rsidRPr="0017450C" w:rsidRDefault="005B0C45" w:rsidP="005B0C45">
            <w:pPr>
              <w:jc w:val="center"/>
              <w:rPr>
                <w:rFonts w:cstheme="minorHAnsi"/>
                <w:b/>
                <w:noProof/>
              </w:rPr>
            </w:pPr>
          </w:p>
          <w:p w14:paraId="622BA8B2" w14:textId="43B32BCC" w:rsidR="007227F1" w:rsidRDefault="00A27AFD" w:rsidP="005B0C45">
            <w:pPr>
              <w:jc w:val="center"/>
              <w:rPr>
                <w:rFonts w:cstheme="minorHAnsi"/>
                <w:b/>
                <w:noProof/>
              </w:rPr>
            </w:pPr>
            <w:r>
              <w:rPr>
                <w:rFonts w:cstheme="minorHAnsi"/>
                <w:b/>
                <w:noProof/>
              </w:rPr>
              <w:t xml:space="preserve">Desde CEIB </w:t>
            </w:r>
            <w:r w:rsidR="00390B57">
              <w:rPr>
                <w:rFonts w:cstheme="minorHAnsi"/>
                <w:b/>
                <w:noProof/>
              </w:rPr>
              <w:t>venimos</w:t>
            </w:r>
            <w:r>
              <w:rPr>
                <w:rFonts w:cstheme="minorHAnsi"/>
                <w:b/>
                <w:noProof/>
              </w:rPr>
              <w:t xml:space="preserve"> trabajando desde hace tiempo e</w:t>
            </w:r>
            <w:r w:rsidR="007227F1">
              <w:rPr>
                <w:rFonts w:cstheme="minorHAnsi"/>
                <w:b/>
                <w:noProof/>
              </w:rPr>
              <w:t xml:space="preserve">n ámbitos que consideramos prioritarios para el </w:t>
            </w:r>
            <w:r w:rsidR="007B58A4">
              <w:rPr>
                <w:rFonts w:cstheme="minorHAnsi"/>
                <w:b/>
                <w:noProof/>
              </w:rPr>
              <w:t>desarrollo</w:t>
            </w:r>
            <w:r w:rsidR="007227F1">
              <w:rPr>
                <w:rFonts w:cstheme="minorHAnsi"/>
                <w:b/>
                <w:noProof/>
              </w:rPr>
              <w:t xml:space="preserve"> de la región, y muchos de ellos con un gran potencial de futuro. </w:t>
            </w:r>
          </w:p>
          <w:p w14:paraId="29BCB851" w14:textId="50F994A5" w:rsidR="00C76337" w:rsidRDefault="007227F1" w:rsidP="005B0C45">
            <w:pPr>
              <w:jc w:val="center"/>
              <w:rPr>
                <w:rFonts w:cstheme="minorHAnsi"/>
                <w:b/>
                <w:noProof/>
                <w:sz w:val="16"/>
                <w:szCs w:val="16"/>
              </w:rPr>
            </w:pPr>
            <w:r>
              <w:rPr>
                <w:rFonts w:cstheme="minorHAnsi"/>
                <w:b/>
                <w:noProof/>
              </w:rPr>
              <w:t xml:space="preserve">Por eso, a lo largo de 2021 </w:t>
            </w:r>
            <w:r w:rsidR="007B58A4">
              <w:rPr>
                <w:rFonts w:cstheme="minorHAnsi"/>
                <w:b/>
                <w:noProof/>
              </w:rPr>
              <w:t>hemos</w:t>
            </w:r>
            <w:r>
              <w:rPr>
                <w:rFonts w:cstheme="minorHAnsi"/>
                <w:b/>
                <w:noProof/>
              </w:rPr>
              <w:t xml:space="preserve"> publicado artículos, informes y noticias sobre temas y cuestiones que, sin duda, permenecerán vigentes y en permanente evolución, no sólo en 2022 sino durante mucho más tiempo.</w:t>
            </w:r>
          </w:p>
          <w:p w14:paraId="0CC950B5" w14:textId="39987B3D" w:rsidR="00C76337" w:rsidRPr="005B0C45" w:rsidRDefault="00C76337" w:rsidP="005B0C45">
            <w:pPr>
              <w:jc w:val="center"/>
              <w:rPr>
                <w:rFonts w:cstheme="minorHAnsi"/>
                <w:b/>
                <w:noProof/>
                <w:sz w:val="16"/>
                <w:szCs w:val="16"/>
              </w:rPr>
            </w:pPr>
          </w:p>
        </w:tc>
      </w:tr>
      <w:tr w:rsidR="00C91AB3" w:rsidRPr="00A25794" w14:paraId="10CBE0D7" w14:textId="77777777" w:rsidTr="00B70207">
        <w:trPr>
          <w:cantSplit/>
          <w:trHeight w:val="434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2EAB7746" w14:textId="77777777" w:rsidR="00C13D69" w:rsidRDefault="00C13D69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14:paraId="0A3B6E5F" w14:textId="7DC541DA" w:rsidR="00C91AB3" w:rsidRDefault="004E4ECA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2182528" behindDoc="0" locked="0" layoutInCell="1" allowOverlap="1" wp14:anchorId="042F366E" wp14:editId="5C55B7E7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0</wp:posOffset>
                  </wp:positionV>
                  <wp:extent cx="1689100" cy="1092200"/>
                  <wp:effectExtent l="0" t="0" r="6350" b="0"/>
                  <wp:wrapSquare wrapText="bothSides"/>
                  <wp:docPr id="107" name="Imagen 107" descr="Un conjunto de letras blancas en un fondo azu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n 107" descr="Un conjunto de letras blancas en un fondo azul&#10;&#10;Descripción generada automáticamente con confianza baja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8" r="3112"/>
                          <a:stretch/>
                        </pic:blipFill>
                        <pic:spPr bwMode="auto">
                          <a:xfrm>
                            <a:off x="0" y="0"/>
                            <a:ext cx="1689100" cy="109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51" w:history="1">
              <w:r w:rsidR="00CD49E3" w:rsidRPr="00690AF7">
                <w:rPr>
                  <w:rStyle w:val="Hipervnculo"/>
                  <w:rFonts w:cstheme="minorHAnsi"/>
                  <w:b/>
                  <w:noProof/>
                  <w:sz w:val="20"/>
                  <w:szCs w:val="20"/>
                </w:rPr>
                <w:t>CADENAS GLOBALES DE VALOR</w:t>
              </w:r>
            </w:hyperlink>
          </w:p>
          <w:p w14:paraId="10752156" w14:textId="323B03A7" w:rsidR="00CD49E3" w:rsidRPr="00CD49E3" w:rsidRDefault="00CD49E3" w:rsidP="00114209">
            <w:pPr>
              <w:jc w:val="center"/>
              <w:rPr>
                <w:rFonts w:cstheme="minorHAnsi"/>
                <w:b/>
                <w:noProof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6E0E31B3" w14:textId="77777777" w:rsidR="00C13D69" w:rsidRDefault="00C13D69" w:rsidP="00297B6D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14:paraId="788CAC24" w14:textId="030B92DF" w:rsidR="00680580" w:rsidRPr="00680580" w:rsidRDefault="007351CE" w:rsidP="00297B6D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2186624" behindDoc="0" locked="0" layoutInCell="1" allowOverlap="1" wp14:anchorId="5FBF5CAC" wp14:editId="04C804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663065" cy="1092200"/>
                  <wp:effectExtent l="0" t="0" r="0" b="0"/>
                  <wp:wrapSquare wrapText="bothSides"/>
                  <wp:docPr id="115" name="Imagen 115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n 115" descr="Interfaz de usuario gráfica, Aplicación&#10;&#10;Descripción generada automáticament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53" w:history="1">
              <w:r w:rsidR="0046588D" w:rsidRPr="00995F86">
                <w:rPr>
                  <w:rStyle w:val="Hipervnculo"/>
                  <w:rFonts w:cstheme="minorHAnsi"/>
                  <w:b/>
                  <w:noProof/>
                  <w:sz w:val="20"/>
                  <w:szCs w:val="20"/>
                </w:rPr>
                <w:t>AGENDA 2030</w:t>
              </w:r>
              <w:r w:rsidR="00F401DF" w:rsidRPr="00995F86">
                <w:rPr>
                  <w:rStyle w:val="Hipervnculo"/>
                  <w:rFonts w:cstheme="minorHAnsi"/>
                  <w:b/>
                  <w:noProof/>
                  <w:sz w:val="20"/>
                  <w:szCs w:val="20"/>
                </w:rPr>
                <w:t xml:space="preserve"> Y ODS</w:t>
              </w:r>
            </w:hyperlink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54EE9792" w14:textId="77777777" w:rsidR="00C13D69" w:rsidRDefault="00C13D69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14:paraId="50F2E1C3" w14:textId="3195A52E" w:rsidR="00C91AB3" w:rsidRPr="007351CE" w:rsidRDefault="00F951BE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7351CE">
              <w:rPr>
                <w:rFonts w:cstheme="minorHAns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183552" behindDoc="0" locked="0" layoutInCell="1" allowOverlap="1" wp14:anchorId="5472C2D8" wp14:editId="4B3AB24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1676400" cy="1092200"/>
                  <wp:effectExtent l="0" t="0" r="0" b="0"/>
                  <wp:wrapSquare wrapText="bothSides"/>
                  <wp:docPr id="109" name="Imagen 109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n 109" descr="Logotipo&#10;&#10;Descripción generada automáticamente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3" r="5661"/>
                          <a:stretch/>
                        </pic:blipFill>
                        <pic:spPr bwMode="auto">
                          <a:xfrm>
                            <a:off x="0" y="0"/>
                            <a:ext cx="1676400" cy="109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55" w:history="1">
              <w:r w:rsidR="005A0DBF" w:rsidRPr="00995F86">
                <w:rPr>
                  <w:rStyle w:val="Hipervnculo"/>
                  <w:rFonts w:cstheme="minorHAnsi"/>
                  <w:b/>
                  <w:noProof/>
                  <w:sz w:val="20"/>
                  <w:szCs w:val="20"/>
                </w:rPr>
                <w:t>ECONOMÍA NARANJA</w:t>
              </w:r>
            </w:hyperlink>
          </w:p>
        </w:tc>
      </w:tr>
      <w:tr w:rsidR="005A0DBF" w:rsidRPr="00A25794" w14:paraId="18595C42" w14:textId="77777777" w:rsidTr="00B70207">
        <w:trPr>
          <w:cantSplit/>
          <w:trHeight w:val="434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667AEBFC" w14:textId="1318640C" w:rsidR="005A0DBF" w:rsidRDefault="00C13D69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2185600" behindDoc="0" locked="0" layoutInCell="1" allowOverlap="1" wp14:anchorId="6DC5E176" wp14:editId="16EE94D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142240</wp:posOffset>
                  </wp:positionV>
                  <wp:extent cx="1689100" cy="1126712"/>
                  <wp:effectExtent l="0" t="0" r="6350" b="0"/>
                  <wp:wrapSquare wrapText="bothSides"/>
                  <wp:docPr id="110" name="Imagen 110" descr="Un atardecer en el m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n 110" descr="Un atardecer en el mar&#10;&#10;Descripción generada automáticamente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112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57" w:history="1">
              <w:r w:rsidR="005A0DBF" w:rsidRPr="00995F86">
                <w:rPr>
                  <w:rStyle w:val="Hipervnculo"/>
                  <w:rFonts w:cstheme="minorHAnsi"/>
                  <w:b/>
                  <w:noProof/>
                  <w:sz w:val="20"/>
                  <w:szCs w:val="20"/>
                </w:rPr>
                <w:t>ECONOMÍA AZUL</w:t>
              </w:r>
            </w:hyperlink>
          </w:p>
          <w:p w14:paraId="698ABB3E" w14:textId="6AE66C5D" w:rsidR="003C45E0" w:rsidRPr="005A0DBF" w:rsidRDefault="003C45E0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0A3E36F6" w14:textId="5DCBA62C" w:rsidR="007E3F89" w:rsidRPr="007E3F89" w:rsidRDefault="007E3F89" w:rsidP="00C13D6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2187648" behindDoc="0" locked="0" layoutInCell="1" allowOverlap="1" wp14:anchorId="07BE1FFB" wp14:editId="354A6A3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146685</wp:posOffset>
                  </wp:positionV>
                  <wp:extent cx="1663065" cy="1126490"/>
                  <wp:effectExtent l="0" t="0" r="0" b="0"/>
                  <wp:wrapSquare wrapText="bothSides"/>
                  <wp:docPr id="111" name="Imagen 111" descr="Imagen de la pantalla de un video jueg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n 111" descr="Imagen de la pantalla de un video juego&#10;&#10;Descripción generada automáticamente con confianza baja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59" w:history="1">
              <w:r w:rsidRPr="00995F86">
                <w:rPr>
                  <w:rStyle w:val="Hipervnculo"/>
                  <w:rFonts w:cstheme="minorHAnsi"/>
                  <w:b/>
                  <w:noProof/>
                  <w:sz w:val="20"/>
                  <w:szCs w:val="20"/>
                </w:rPr>
                <w:t>RECUPERACIÓN ECONÓMICA</w:t>
              </w:r>
            </w:hyperlink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0FCF2209" w14:textId="387C0587" w:rsidR="00D06B8B" w:rsidRPr="00D06B8B" w:rsidRDefault="00D06B8B" w:rsidP="00C13D6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2188672" behindDoc="0" locked="0" layoutInCell="1" allowOverlap="1" wp14:anchorId="7E75016D" wp14:editId="67440B8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146685</wp:posOffset>
                  </wp:positionV>
                  <wp:extent cx="1663065" cy="1126490"/>
                  <wp:effectExtent l="0" t="0" r="0" b="0"/>
                  <wp:wrapSquare wrapText="bothSides"/>
                  <wp:docPr id="112" name="Imagen 112" descr="Vista de una bibliotec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n 112" descr="Vista de una biblioteca&#10;&#10;Descripción generada automáticamente con confianza media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61" w:history="1">
              <w:r w:rsidRPr="00995F86">
                <w:rPr>
                  <w:rStyle w:val="Hipervnculo"/>
                  <w:rFonts w:cstheme="minorHAnsi"/>
                  <w:b/>
                  <w:noProof/>
                  <w:sz w:val="20"/>
                  <w:szCs w:val="20"/>
                </w:rPr>
                <w:t>FORMACIÓN Y RETENCIÓN DE TALENTO</w:t>
              </w:r>
            </w:hyperlink>
          </w:p>
        </w:tc>
      </w:tr>
      <w:tr w:rsidR="00F401DF" w:rsidRPr="00A25794" w14:paraId="18C67C0F" w14:textId="77777777" w:rsidTr="00B70207">
        <w:trPr>
          <w:cantSplit/>
          <w:trHeight w:val="434"/>
        </w:trPr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725A3D03" w14:textId="5E7E6E53" w:rsidR="00F401DF" w:rsidRDefault="00761B05" w:rsidP="00114209">
            <w:pPr>
              <w:jc w:val="center"/>
              <w:rPr>
                <w:rFonts w:cstheme="minorHAnsi"/>
                <w:b/>
                <w:noProof/>
              </w:rPr>
            </w:pPr>
            <w:r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2190720" behindDoc="0" locked="0" layoutInCell="1" allowOverlap="1" wp14:anchorId="5ED5A766" wp14:editId="6B6253C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65405</wp:posOffset>
                  </wp:positionV>
                  <wp:extent cx="2562860" cy="2756535"/>
                  <wp:effectExtent l="0" t="0" r="8890" b="5715"/>
                  <wp:wrapSquare wrapText="bothSides"/>
                  <wp:docPr id="113" name="Imagen 113" descr="Imagen que contiene 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n 113" descr="Imagen que contiene Interfaz de usuario gráfica&#10;&#10;Descripción generada automáticamente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275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26941">
              <w:rPr>
                <w:rFonts w:cstheme="minorHAnsi"/>
                <w:b/>
                <w:noProof/>
              </w:rPr>
              <w:t xml:space="preserve">BOLETÍN </w:t>
            </w:r>
            <w:hyperlink r:id="rId63" w:history="1">
              <w:r w:rsidR="00D26941" w:rsidRPr="0073597D">
                <w:rPr>
                  <w:rStyle w:val="Hipervnculo"/>
                  <w:rFonts w:cstheme="minorHAnsi"/>
                  <w:b/>
                  <w:noProof/>
                </w:rPr>
                <w:t>SOSTENIBILIDAD</w:t>
              </w:r>
            </w:hyperlink>
            <w:r w:rsidR="00D26941">
              <w:rPr>
                <w:rFonts w:cstheme="minorHAnsi"/>
                <w:b/>
                <w:noProof/>
              </w:rPr>
              <w:t xml:space="preserve"> CEIB</w:t>
            </w:r>
          </w:p>
          <w:p w14:paraId="7EF5FE22" w14:textId="572CF25A" w:rsidR="00761B05" w:rsidRDefault="00761B05" w:rsidP="00114209">
            <w:pPr>
              <w:jc w:val="center"/>
              <w:rPr>
                <w:rFonts w:cstheme="minorHAnsi"/>
                <w:b/>
                <w:noProof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04F7FAD3" w14:textId="6CD39909" w:rsidR="00EF052D" w:rsidRDefault="00EF052D" w:rsidP="00114209">
            <w:pPr>
              <w:jc w:val="center"/>
              <w:rPr>
                <w:rFonts w:cstheme="minorHAnsi"/>
                <w:b/>
                <w:noProof/>
              </w:rPr>
            </w:pPr>
            <w:r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2189696" behindDoc="0" locked="0" layoutInCell="1" allowOverlap="1" wp14:anchorId="2ED0D5A1" wp14:editId="703EFC48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52705</wp:posOffset>
                  </wp:positionV>
                  <wp:extent cx="2563495" cy="2787650"/>
                  <wp:effectExtent l="0" t="0" r="8255" b="0"/>
                  <wp:wrapSquare wrapText="bothSides"/>
                  <wp:docPr id="116" name="Imagen 116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n 116" descr="Interfaz de usuario gráfica&#10;&#10;Descripción generada automáticamente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63" b="6480"/>
                          <a:stretch/>
                        </pic:blipFill>
                        <pic:spPr bwMode="auto">
                          <a:xfrm>
                            <a:off x="0" y="0"/>
                            <a:ext cx="2563495" cy="278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D26941" w:rsidRPr="0073597D">
              <w:rPr>
                <w:rFonts w:cstheme="minorHAnsi"/>
                <w:b/>
                <w:noProof/>
              </w:rPr>
              <w:t xml:space="preserve">BOLETÍN </w:t>
            </w:r>
            <w:hyperlink r:id="rId65" w:history="1">
              <w:r w:rsidR="00D26941" w:rsidRPr="0073597D">
                <w:rPr>
                  <w:rStyle w:val="Hipervnculo"/>
                  <w:rFonts w:cstheme="minorHAnsi"/>
                  <w:b/>
                  <w:noProof/>
                </w:rPr>
                <w:t>ACTUALIDAD</w:t>
              </w:r>
            </w:hyperlink>
            <w:r w:rsidR="00D26941">
              <w:rPr>
                <w:rFonts w:cstheme="minorHAnsi"/>
                <w:b/>
                <w:noProof/>
              </w:rPr>
              <w:t xml:space="preserve"> CEIB</w:t>
            </w:r>
          </w:p>
          <w:p w14:paraId="42A04010" w14:textId="3A54FD3D" w:rsidR="00F401DF" w:rsidRDefault="00F401DF" w:rsidP="00114209">
            <w:pPr>
              <w:jc w:val="center"/>
              <w:rPr>
                <w:rFonts w:cstheme="minorHAnsi"/>
                <w:b/>
                <w:noProof/>
              </w:rPr>
            </w:pPr>
          </w:p>
        </w:tc>
      </w:tr>
      <w:tr w:rsidR="008879F9" w:rsidRPr="00A25794" w14:paraId="407CDA8E" w14:textId="77777777" w:rsidTr="00B70207">
        <w:trPr>
          <w:cantSplit/>
          <w:trHeight w:val="434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1F4E79" w:themeFill="accent5" w:themeFillShade="80"/>
          </w:tcPr>
          <w:p w14:paraId="70852C66" w14:textId="19B28D46" w:rsidR="008879F9" w:rsidRPr="00E14601" w:rsidRDefault="008879F9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</w:rPr>
            </w:pPr>
            <w:r w:rsidRPr="00E14601">
              <w:rPr>
                <w:rFonts w:cstheme="minorHAnsi"/>
                <w:b/>
                <w:noProof/>
                <w:color w:val="FFFFFF" w:themeColor="background1"/>
              </w:rPr>
              <w:t>SIGUE TODA NUESTRA ACTUALIDAD EN:</w:t>
            </w:r>
          </w:p>
          <w:p w14:paraId="748B26E3" w14:textId="03864338" w:rsidR="008879F9" w:rsidRPr="00E14601" w:rsidRDefault="008879F9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</w:rPr>
            </w:pPr>
          </w:p>
          <w:p w14:paraId="16FECAEE" w14:textId="2BBE6C05" w:rsidR="008879F9" w:rsidRPr="00E14601" w:rsidRDefault="008879F9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</w:rPr>
            </w:pPr>
            <w:r w:rsidRPr="00E14601">
              <w:rPr>
                <w:rFonts w:cstheme="minorHAnsi"/>
                <w:b/>
                <w:noProof/>
                <w:color w:val="FFFFFF" w:themeColor="background1"/>
              </w:rPr>
              <w:t xml:space="preserve">TWITTER </w:t>
            </w:r>
            <w:hyperlink r:id="rId66" w:history="1">
              <w:r w:rsidRPr="00E14601">
                <w:rPr>
                  <w:rStyle w:val="Hipervnculo"/>
                  <w:rFonts w:cstheme="minorHAnsi"/>
                  <w:b/>
                  <w:noProof/>
                  <w:color w:val="FFFFFF" w:themeColor="background1"/>
                </w:rPr>
                <w:t>@CeibEmpresarios</w:t>
              </w:r>
            </w:hyperlink>
          </w:p>
          <w:p w14:paraId="394D4C60" w14:textId="4F4CC84A" w:rsidR="008879F9" w:rsidRPr="00E14601" w:rsidRDefault="008879F9" w:rsidP="00114209">
            <w:pPr>
              <w:jc w:val="center"/>
              <w:rPr>
                <w:rStyle w:val="Hipervnculo"/>
                <w:rFonts w:cstheme="minorHAnsi"/>
                <w:b/>
                <w:noProof/>
                <w:color w:val="FFFFFF" w:themeColor="background1"/>
              </w:rPr>
            </w:pPr>
            <w:r w:rsidRPr="00E14601">
              <w:rPr>
                <w:rFonts w:cstheme="minorHAnsi"/>
                <w:b/>
                <w:noProof/>
                <w:color w:val="FFFFFF" w:themeColor="background1"/>
              </w:rPr>
              <w:t>YOUTUBE Consejo de Empresarios Iberoamericanos-</w:t>
            </w:r>
            <w:hyperlink r:id="rId67" w:history="1">
              <w:r w:rsidRPr="00E14601">
                <w:rPr>
                  <w:rStyle w:val="Hipervnculo"/>
                  <w:rFonts w:cstheme="minorHAnsi"/>
                  <w:b/>
                  <w:noProof/>
                  <w:color w:val="FFFFFF" w:themeColor="background1"/>
                </w:rPr>
                <w:t>CEIB</w:t>
              </w:r>
            </w:hyperlink>
          </w:p>
          <w:p w14:paraId="233B9982" w14:textId="03794160" w:rsidR="008879F9" w:rsidRPr="00605592" w:rsidRDefault="008879F9" w:rsidP="001142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</w:p>
        </w:tc>
      </w:tr>
      <w:tr w:rsidR="008879F9" w:rsidRPr="004E4ECA" w14:paraId="6E45C359" w14:textId="77777777" w:rsidTr="00B70207">
        <w:trPr>
          <w:cantSplit/>
          <w:trHeight w:val="434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6E59794" w14:textId="34B51F68" w:rsidR="008879F9" w:rsidRDefault="008879F9" w:rsidP="00114209">
            <w:pPr>
              <w:rPr>
                <w:rFonts w:ascii="Calibri Light" w:hAnsi="Calibri Light" w:cs="Calibri Light"/>
                <w:b/>
                <w:bCs/>
                <w:color w:val="FFFFFF"/>
                <w:sz w:val="24"/>
                <w:szCs w:val="24"/>
                <w:shd w:val="clear" w:color="auto" w:fill="0000CD"/>
                <w:lang w:eastAsia="es-ES"/>
              </w:rPr>
            </w:pPr>
          </w:p>
          <w:p w14:paraId="70F4DD35" w14:textId="7BBB9684" w:rsidR="008879F9" w:rsidRDefault="008879F9" w:rsidP="00114209">
            <w:pPr>
              <w:rPr>
                <w:rFonts w:ascii="Calibri Light" w:hAnsi="Calibri Light" w:cs="Calibri Light"/>
                <w:sz w:val="24"/>
                <w:szCs w:val="24"/>
                <w:lang w:eastAsia="es-ES"/>
              </w:rPr>
            </w:pPr>
            <w:r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140544" behindDoc="0" locked="0" layoutInCell="1" allowOverlap="1" wp14:anchorId="6B12AF8D" wp14:editId="1F2ACA44">
                  <wp:simplePos x="0" y="0"/>
                  <wp:positionH relativeFrom="margin">
                    <wp:posOffset>3562985</wp:posOffset>
                  </wp:positionH>
                  <wp:positionV relativeFrom="paragraph">
                    <wp:posOffset>101600</wp:posOffset>
                  </wp:positionV>
                  <wp:extent cx="1689735" cy="482600"/>
                  <wp:effectExtent l="0" t="0" r="5715" b="0"/>
                  <wp:wrapSquare wrapText="bothSides"/>
                  <wp:docPr id="64" name="Imagen 64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agen que contiene dibuj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 Light" w:hAnsi="Calibri Light" w:cs="Calibri Light"/>
                <w:b/>
                <w:bCs/>
                <w:color w:val="FFFFFF"/>
                <w:sz w:val="24"/>
                <w:szCs w:val="24"/>
                <w:shd w:val="clear" w:color="auto" w:fill="0000CD"/>
                <w:lang w:eastAsia="es-ES"/>
              </w:rPr>
              <w:t>Secretaría Permanente </w:t>
            </w:r>
          </w:p>
          <w:p w14:paraId="7CD72F4A" w14:textId="58CD0B57" w:rsidR="008879F9" w:rsidRDefault="008879F9" w:rsidP="00114209">
            <w:pPr>
              <w:rPr>
                <w:rFonts w:ascii="Calibri Light" w:hAnsi="Calibri Light" w:cs="Calibri Light"/>
                <w:sz w:val="24"/>
                <w:szCs w:val="24"/>
                <w:lang w:eastAsia="es-ES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eastAsia="es-ES"/>
              </w:rPr>
              <w:t>Calle Diego de León, 50 </w:t>
            </w:r>
          </w:p>
          <w:p w14:paraId="663E1F98" w14:textId="145F00FE" w:rsidR="008879F9" w:rsidRDefault="008879F9" w:rsidP="00114209">
            <w:pPr>
              <w:rPr>
                <w:rFonts w:ascii="Calibri Light" w:hAnsi="Calibri Light" w:cs="Calibri Light"/>
                <w:sz w:val="24"/>
                <w:szCs w:val="24"/>
                <w:lang w:eastAsia="es-ES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eastAsia="es-ES"/>
              </w:rPr>
              <w:t>CP: 20806</w:t>
            </w:r>
          </w:p>
          <w:p w14:paraId="784EF1D7" w14:textId="23A1D964" w:rsidR="008879F9" w:rsidRDefault="008879F9" w:rsidP="00114209">
            <w:pPr>
              <w:rPr>
                <w:rFonts w:ascii="Calibri Light" w:hAnsi="Calibri Light" w:cs="Calibri Light"/>
                <w:sz w:val="24"/>
                <w:szCs w:val="24"/>
                <w:lang w:eastAsia="es-ES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eastAsia="es-ES"/>
              </w:rPr>
              <w:t>Madrid - ESPAÑA</w:t>
            </w:r>
          </w:p>
          <w:p w14:paraId="07A0CD54" w14:textId="224315DC" w:rsidR="008879F9" w:rsidRPr="003E77F8" w:rsidRDefault="008879F9" w:rsidP="00114209">
            <w:pPr>
              <w:rPr>
                <w:rFonts w:ascii="Calibri Light" w:hAnsi="Calibri Light" w:cs="Calibri Light"/>
                <w:sz w:val="24"/>
                <w:szCs w:val="24"/>
                <w:lang w:eastAsia="es-ES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2143616" behindDoc="0" locked="0" layoutInCell="1" allowOverlap="1" wp14:anchorId="106C716D" wp14:editId="05728EA1">
                  <wp:simplePos x="0" y="0"/>
                  <wp:positionH relativeFrom="column">
                    <wp:posOffset>4420235</wp:posOffset>
                  </wp:positionH>
                  <wp:positionV relativeFrom="paragraph">
                    <wp:posOffset>130175</wp:posOffset>
                  </wp:positionV>
                  <wp:extent cx="243840" cy="237490"/>
                  <wp:effectExtent l="0" t="0" r="3810" b="0"/>
                  <wp:wrapSquare wrapText="bothSides"/>
                  <wp:docPr id="68" name="Imagen 68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n 68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 Light" w:hAnsi="Calibri Light" w:cs="Calibri Light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2142592" behindDoc="0" locked="0" layoutInCell="1" allowOverlap="1" wp14:anchorId="66CE841D" wp14:editId="4FB793D5">
                  <wp:simplePos x="0" y="0"/>
                  <wp:positionH relativeFrom="column">
                    <wp:posOffset>3924935</wp:posOffset>
                  </wp:positionH>
                  <wp:positionV relativeFrom="paragraph">
                    <wp:posOffset>130175</wp:posOffset>
                  </wp:positionV>
                  <wp:extent cx="243840" cy="237490"/>
                  <wp:effectExtent l="0" t="0" r="3810" b="0"/>
                  <wp:wrapSquare wrapText="bothSides"/>
                  <wp:docPr id="67" name="Imagen 67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n 67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3E77F8">
              <w:rPr>
                <w:rFonts w:ascii="Calibri Light" w:hAnsi="Calibri Light" w:cs="Calibri Light"/>
                <w:sz w:val="18"/>
                <w:szCs w:val="18"/>
                <w:lang w:eastAsia="es-ES"/>
              </w:rPr>
              <w:t>Telf</w:t>
            </w:r>
            <w:proofErr w:type="spellEnd"/>
            <w:r w:rsidRPr="003E77F8">
              <w:rPr>
                <w:rFonts w:ascii="Calibri Light" w:hAnsi="Calibri Light" w:cs="Calibri Light"/>
                <w:sz w:val="18"/>
                <w:szCs w:val="18"/>
                <w:lang w:eastAsia="es-ES"/>
              </w:rPr>
              <w:t>: +34 91 566 34 85   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2141568" behindDoc="1" locked="0" layoutInCell="1" allowOverlap="1" wp14:anchorId="5EBE3595" wp14:editId="421A79A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</wp:posOffset>
                  </wp:positionV>
                  <wp:extent cx="241300" cy="241300"/>
                  <wp:effectExtent l="0" t="0" r="6350" b="6350"/>
                  <wp:wrapNone/>
                  <wp:docPr id="66" name="Imagen 66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>
                            <a:hlinkClick r:id="rId6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EF1CBAF" w14:textId="6E6859F0" w:rsidR="008879F9" w:rsidRPr="003E77F8" w:rsidRDefault="008879F9" w:rsidP="00114209">
            <w:pPr>
              <w:rPr>
                <w:rFonts w:ascii="Calibri Light" w:hAnsi="Calibri Light" w:cs="Calibri Light"/>
                <w:sz w:val="24"/>
                <w:szCs w:val="24"/>
                <w:lang w:eastAsia="es-ES"/>
              </w:rPr>
            </w:pPr>
            <w:r w:rsidRPr="003E77F8">
              <w:rPr>
                <w:rFonts w:ascii="Calibri Light" w:hAnsi="Calibri Light" w:cs="Calibri Light"/>
                <w:sz w:val="18"/>
                <w:szCs w:val="18"/>
                <w:lang w:eastAsia="es-ES"/>
              </w:rPr>
              <w:t xml:space="preserve">email: </w:t>
            </w:r>
            <w:hyperlink r:id="rId73" w:history="1">
              <w:r w:rsidRPr="003E77F8">
                <w:rPr>
                  <w:rStyle w:val="Hipervnculo"/>
                  <w:rFonts w:ascii="Calibri Light" w:hAnsi="Calibri Light" w:cs="Calibri Light"/>
                  <w:sz w:val="18"/>
                  <w:szCs w:val="18"/>
                  <w:lang w:eastAsia="es-ES"/>
                </w:rPr>
                <w:t>ceib@ceoe.org</w:t>
              </w:r>
            </w:hyperlink>
          </w:p>
          <w:p w14:paraId="7CDFEBF4" w14:textId="4E2B96F5" w:rsidR="008879F9" w:rsidRPr="004E4ECA" w:rsidRDefault="008B330E" w:rsidP="00114209">
            <w:pPr>
              <w:rPr>
                <w:rFonts w:ascii="Calibri Light" w:hAnsi="Calibri Light" w:cs="Calibri Light"/>
                <w:sz w:val="24"/>
                <w:szCs w:val="24"/>
                <w:lang w:val="en-US" w:eastAsia="es-ES"/>
              </w:rPr>
            </w:pPr>
            <w:hyperlink r:id="rId74" w:history="1">
              <w:r w:rsidR="008879F9" w:rsidRPr="004E4ECA">
                <w:rPr>
                  <w:rStyle w:val="Hipervnculo"/>
                  <w:rFonts w:ascii="Calibri Light" w:hAnsi="Calibri Light" w:cs="Calibri Light"/>
                  <w:sz w:val="18"/>
                  <w:szCs w:val="18"/>
                  <w:lang w:val="en-US" w:eastAsia="es-ES"/>
                </w:rPr>
                <w:t>https://www.empresariosiberoamericanos.org/</w:t>
              </w:r>
            </w:hyperlink>
          </w:p>
          <w:p w14:paraId="4F2C36F9" w14:textId="7AE25FB0" w:rsidR="008879F9" w:rsidRPr="004E4ECA" w:rsidRDefault="008879F9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  <w:lang w:val="en-US"/>
              </w:rPr>
            </w:pPr>
          </w:p>
        </w:tc>
      </w:tr>
    </w:tbl>
    <w:p w14:paraId="412C7D5F" w14:textId="62D26D5E" w:rsidR="009C3BD4" w:rsidRPr="004E4ECA" w:rsidRDefault="009C3BD4" w:rsidP="009C3BD4">
      <w:pPr>
        <w:tabs>
          <w:tab w:val="left" w:pos="6960"/>
        </w:tabs>
        <w:rPr>
          <w:lang w:val="en-US"/>
        </w:rPr>
      </w:pPr>
      <w:r w:rsidRPr="004E4ECA">
        <w:rPr>
          <w:lang w:val="en-US"/>
        </w:rPr>
        <w:tab/>
      </w:r>
    </w:p>
    <w:sectPr w:rsidR="009C3BD4" w:rsidRPr="004E4ECA" w:rsidSect="006F2D07">
      <w:pgSz w:w="11906" w:h="16838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9E48B" w14:textId="77777777" w:rsidR="008B330E" w:rsidRDefault="008B330E" w:rsidP="00322C31">
      <w:pPr>
        <w:spacing w:after="0" w:line="240" w:lineRule="auto"/>
      </w:pPr>
      <w:r>
        <w:separator/>
      </w:r>
    </w:p>
  </w:endnote>
  <w:endnote w:type="continuationSeparator" w:id="0">
    <w:p w14:paraId="1708BE1F" w14:textId="77777777" w:rsidR="008B330E" w:rsidRDefault="008B330E" w:rsidP="00322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THupo">
    <w:charset w:val="86"/>
    <w:family w:val="auto"/>
    <w:pitch w:val="variable"/>
    <w:sig w:usb0="00000001" w:usb1="080F0000" w:usb2="00000010" w:usb3="00000000" w:csb0="00040000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7DBCC" w14:textId="77777777" w:rsidR="008B330E" w:rsidRDefault="008B330E" w:rsidP="00322C31">
      <w:pPr>
        <w:spacing w:after="0" w:line="240" w:lineRule="auto"/>
      </w:pPr>
      <w:r>
        <w:separator/>
      </w:r>
    </w:p>
  </w:footnote>
  <w:footnote w:type="continuationSeparator" w:id="0">
    <w:p w14:paraId="409C08D5" w14:textId="77777777" w:rsidR="008B330E" w:rsidRDefault="008B330E" w:rsidP="00322C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20DC4"/>
    <w:multiLevelType w:val="hybridMultilevel"/>
    <w:tmpl w:val="92DCAAF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C4235"/>
    <w:multiLevelType w:val="hybridMultilevel"/>
    <w:tmpl w:val="476EA1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F1A31"/>
    <w:multiLevelType w:val="hybridMultilevel"/>
    <w:tmpl w:val="E662C51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C60A2"/>
    <w:multiLevelType w:val="hybridMultilevel"/>
    <w:tmpl w:val="C4743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C0B1A"/>
    <w:multiLevelType w:val="hybridMultilevel"/>
    <w:tmpl w:val="2520B1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335BAF"/>
    <w:multiLevelType w:val="hybridMultilevel"/>
    <w:tmpl w:val="43BE4B92"/>
    <w:lvl w:ilvl="0" w:tplc="53BA726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7131CF"/>
    <w:multiLevelType w:val="hybridMultilevel"/>
    <w:tmpl w:val="A1FA86AC"/>
    <w:lvl w:ilvl="0" w:tplc="5A1EC4CE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5973FB"/>
    <w:multiLevelType w:val="hybridMultilevel"/>
    <w:tmpl w:val="717C193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0E7A8F"/>
    <w:multiLevelType w:val="hybridMultilevel"/>
    <w:tmpl w:val="0B1A27A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324CD3"/>
    <w:multiLevelType w:val="hybridMultilevel"/>
    <w:tmpl w:val="802A3E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215D38"/>
    <w:multiLevelType w:val="hybridMultilevel"/>
    <w:tmpl w:val="ACB2A0FC"/>
    <w:lvl w:ilvl="0" w:tplc="1E3EBA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ED7AB5"/>
    <w:multiLevelType w:val="hybridMultilevel"/>
    <w:tmpl w:val="6C8A53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F368E"/>
    <w:multiLevelType w:val="hybridMultilevel"/>
    <w:tmpl w:val="9AA8BC52"/>
    <w:lvl w:ilvl="0" w:tplc="0C0A000B">
      <w:start w:val="1"/>
      <w:numFmt w:val="bullet"/>
      <w:lvlText w:val=""/>
      <w:lvlJc w:val="left"/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4B29A4"/>
    <w:multiLevelType w:val="hybridMultilevel"/>
    <w:tmpl w:val="7C5A0BA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A04335"/>
    <w:multiLevelType w:val="hybridMultilevel"/>
    <w:tmpl w:val="F89AC19E"/>
    <w:lvl w:ilvl="0" w:tplc="0C0A000F">
      <w:start w:val="1"/>
      <w:numFmt w:val="decimal"/>
      <w:lvlText w:val="%1."/>
      <w:lvlJc w:val="left"/>
      <w:pPr>
        <w:ind w:left="810" w:hanging="360"/>
      </w:pPr>
    </w:lvl>
    <w:lvl w:ilvl="1" w:tplc="0C0A0019" w:tentative="1">
      <w:start w:val="1"/>
      <w:numFmt w:val="lowerLetter"/>
      <w:lvlText w:val="%2."/>
      <w:lvlJc w:val="left"/>
      <w:pPr>
        <w:ind w:left="1530" w:hanging="360"/>
      </w:pPr>
    </w:lvl>
    <w:lvl w:ilvl="2" w:tplc="0C0A001B" w:tentative="1">
      <w:start w:val="1"/>
      <w:numFmt w:val="lowerRoman"/>
      <w:lvlText w:val="%3."/>
      <w:lvlJc w:val="right"/>
      <w:pPr>
        <w:ind w:left="2250" w:hanging="180"/>
      </w:pPr>
    </w:lvl>
    <w:lvl w:ilvl="3" w:tplc="0C0A000F" w:tentative="1">
      <w:start w:val="1"/>
      <w:numFmt w:val="decimal"/>
      <w:lvlText w:val="%4."/>
      <w:lvlJc w:val="left"/>
      <w:pPr>
        <w:ind w:left="2970" w:hanging="360"/>
      </w:pPr>
    </w:lvl>
    <w:lvl w:ilvl="4" w:tplc="0C0A0019" w:tentative="1">
      <w:start w:val="1"/>
      <w:numFmt w:val="lowerLetter"/>
      <w:lvlText w:val="%5."/>
      <w:lvlJc w:val="left"/>
      <w:pPr>
        <w:ind w:left="3690" w:hanging="360"/>
      </w:pPr>
    </w:lvl>
    <w:lvl w:ilvl="5" w:tplc="0C0A001B" w:tentative="1">
      <w:start w:val="1"/>
      <w:numFmt w:val="lowerRoman"/>
      <w:lvlText w:val="%6."/>
      <w:lvlJc w:val="right"/>
      <w:pPr>
        <w:ind w:left="4410" w:hanging="180"/>
      </w:pPr>
    </w:lvl>
    <w:lvl w:ilvl="6" w:tplc="0C0A000F" w:tentative="1">
      <w:start w:val="1"/>
      <w:numFmt w:val="decimal"/>
      <w:lvlText w:val="%7."/>
      <w:lvlJc w:val="left"/>
      <w:pPr>
        <w:ind w:left="5130" w:hanging="360"/>
      </w:pPr>
    </w:lvl>
    <w:lvl w:ilvl="7" w:tplc="0C0A0019" w:tentative="1">
      <w:start w:val="1"/>
      <w:numFmt w:val="lowerLetter"/>
      <w:lvlText w:val="%8."/>
      <w:lvlJc w:val="left"/>
      <w:pPr>
        <w:ind w:left="5850" w:hanging="360"/>
      </w:pPr>
    </w:lvl>
    <w:lvl w:ilvl="8" w:tplc="0C0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 w15:restartNumberingAfterBreak="0">
    <w:nsid w:val="3C3B5608"/>
    <w:multiLevelType w:val="hybridMultilevel"/>
    <w:tmpl w:val="4E1848D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B2711"/>
    <w:multiLevelType w:val="hybridMultilevel"/>
    <w:tmpl w:val="28688BCC"/>
    <w:lvl w:ilvl="0" w:tplc="3CA04994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5C27672"/>
    <w:multiLevelType w:val="hybridMultilevel"/>
    <w:tmpl w:val="4442E3B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21550C"/>
    <w:multiLevelType w:val="hybridMultilevel"/>
    <w:tmpl w:val="345AA6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81942"/>
    <w:multiLevelType w:val="hybridMultilevel"/>
    <w:tmpl w:val="81AACBB8"/>
    <w:lvl w:ilvl="0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3181578"/>
    <w:multiLevelType w:val="hybridMultilevel"/>
    <w:tmpl w:val="929C037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3F19CE"/>
    <w:multiLevelType w:val="hybridMultilevel"/>
    <w:tmpl w:val="2FCC0E6C"/>
    <w:lvl w:ilvl="0" w:tplc="8250CA48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w w:val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927B4"/>
    <w:multiLevelType w:val="hybridMultilevel"/>
    <w:tmpl w:val="DE7604B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524959"/>
    <w:multiLevelType w:val="hybridMultilevel"/>
    <w:tmpl w:val="4DC2631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C4667A"/>
    <w:multiLevelType w:val="hybridMultilevel"/>
    <w:tmpl w:val="F0127C60"/>
    <w:lvl w:ilvl="0" w:tplc="B0E6055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2F027E"/>
    <w:multiLevelType w:val="hybridMultilevel"/>
    <w:tmpl w:val="8B1EA41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DB62E7"/>
    <w:multiLevelType w:val="hybridMultilevel"/>
    <w:tmpl w:val="1F74249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983A07"/>
    <w:multiLevelType w:val="hybridMultilevel"/>
    <w:tmpl w:val="DFB82458"/>
    <w:lvl w:ilvl="0" w:tplc="8250CA48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w w:val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4623E"/>
    <w:multiLevelType w:val="hybridMultilevel"/>
    <w:tmpl w:val="70A6049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592B75"/>
    <w:multiLevelType w:val="hybridMultilevel"/>
    <w:tmpl w:val="4AB0CE3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71214B"/>
    <w:multiLevelType w:val="hybridMultilevel"/>
    <w:tmpl w:val="F0A46052"/>
    <w:lvl w:ilvl="0" w:tplc="0CE65568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B54BE9"/>
    <w:multiLevelType w:val="hybridMultilevel"/>
    <w:tmpl w:val="84E603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6"/>
  </w:num>
  <w:num w:numId="3">
    <w:abstractNumId w:val="4"/>
  </w:num>
  <w:num w:numId="4">
    <w:abstractNumId w:val="2"/>
  </w:num>
  <w:num w:numId="5">
    <w:abstractNumId w:val="6"/>
  </w:num>
  <w:num w:numId="6">
    <w:abstractNumId w:val="27"/>
  </w:num>
  <w:num w:numId="7">
    <w:abstractNumId w:val="21"/>
  </w:num>
  <w:num w:numId="8">
    <w:abstractNumId w:val="29"/>
  </w:num>
  <w:num w:numId="9">
    <w:abstractNumId w:val="26"/>
  </w:num>
  <w:num w:numId="10">
    <w:abstractNumId w:val="19"/>
  </w:num>
  <w:num w:numId="11">
    <w:abstractNumId w:val="7"/>
  </w:num>
  <w:num w:numId="12">
    <w:abstractNumId w:val="28"/>
  </w:num>
  <w:num w:numId="13">
    <w:abstractNumId w:val="31"/>
  </w:num>
  <w:num w:numId="14">
    <w:abstractNumId w:val="30"/>
  </w:num>
  <w:num w:numId="15">
    <w:abstractNumId w:val="0"/>
  </w:num>
  <w:num w:numId="16">
    <w:abstractNumId w:val="8"/>
  </w:num>
  <w:num w:numId="17">
    <w:abstractNumId w:val="11"/>
  </w:num>
  <w:num w:numId="18">
    <w:abstractNumId w:val="3"/>
  </w:num>
  <w:num w:numId="19">
    <w:abstractNumId w:val="10"/>
  </w:num>
  <w:num w:numId="20">
    <w:abstractNumId w:val="25"/>
  </w:num>
  <w:num w:numId="21">
    <w:abstractNumId w:val="15"/>
  </w:num>
  <w:num w:numId="22">
    <w:abstractNumId w:val="18"/>
  </w:num>
  <w:num w:numId="23">
    <w:abstractNumId w:val="17"/>
  </w:num>
  <w:num w:numId="24">
    <w:abstractNumId w:val="13"/>
  </w:num>
  <w:num w:numId="25">
    <w:abstractNumId w:val="24"/>
  </w:num>
  <w:num w:numId="26">
    <w:abstractNumId w:val="1"/>
  </w:num>
  <w:num w:numId="27">
    <w:abstractNumId w:val="14"/>
  </w:num>
  <w:num w:numId="28">
    <w:abstractNumId w:val="9"/>
  </w:num>
  <w:num w:numId="29">
    <w:abstractNumId w:val="5"/>
  </w:num>
  <w:num w:numId="30">
    <w:abstractNumId w:val="12"/>
  </w:num>
  <w:num w:numId="31">
    <w:abstractNumId w:val="22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102"/>
    <w:rsid w:val="0000195D"/>
    <w:rsid w:val="000056C8"/>
    <w:rsid w:val="0001130A"/>
    <w:rsid w:val="00013632"/>
    <w:rsid w:val="00013C4A"/>
    <w:rsid w:val="00016A3C"/>
    <w:rsid w:val="00020DB7"/>
    <w:rsid w:val="00021E92"/>
    <w:rsid w:val="00022E8F"/>
    <w:rsid w:val="000301CF"/>
    <w:rsid w:val="000332EA"/>
    <w:rsid w:val="00037AB1"/>
    <w:rsid w:val="00042BE1"/>
    <w:rsid w:val="00043F51"/>
    <w:rsid w:val="00044B23"/>
    <w:rsid w:val="00044B64"/>
    <w:rsid w:val="000459DB"/>
    <w:rsid w:val="00047B1B"/>
    <w:rsid w:val="00050A73"/>
    <w:rsid w:val="000521D9"/>
    <w:rsid w:val="000541EA"/>
    <w:rsid w:val="00062D37"/>
    <w:rsid w:val="00067D6F"/>
    <w:rsid w:val="00073D6C"/>
    <w:rsid w:val="00075E61"/>
    <w:rsid w:val="000765E2"/>
    <w:rsid w:val="00077CAD"/>
    <w:rsid w:val="00082CE3"/>
    <w:rsid w:val="00084920"/>
    <w:rsid w:val="00084929"/>
    <w:rsid w:val="00087C4F"/>
    <w:rsid w:val="000A6CC2"/>
    <w:rsid w:val="000B5068"/>
    <w:rsid w:val="000B64FD"/>
    <w:rsid w:val="000B73AD"/>
    <w:rsid w:val="000C46D3"/>
    <w:rsid w:val="000C5711"/>
    <w:rsid w:val="000D4B48"/>
    <w:rsid w:val="000E423F"/>
    <w:rsid w:val="000E43A4"/>
    <w:rsid w:val="000E6758"/>
    <w:rsid w:val="000F2974"/>
    <w:rsid w:val="000F2DC9"/>
    <w:rsid w:val="000F2DF6"/>
    <w:rsid w:val="000F41F1"/>
    <w:rsid w:val="000F768C"/>
    <w:rsid w:val="00102A89"/>
    <w:rsid w:val="0010750C"/>
    <w:rsid w:val="00110BCC"/>
    <w:rsid w:val="00111390"/>
    <w:rsid w:val="0011272C"/>
    <w:rsid w:val="00114209"/>
    <w:rsid w:val="00115488"/>
    <w:rsid w:val="00115953"/>
    <w:rsid w:val="00116168"/>
    <w:rsid w:val="001162B6"/>
    <w:rsid w:val="00117A5A"/>
    <w:rsid w:val="00117D2F"/>
    <w:rsid w:val="00117F90"/>
    <w:rsid w:val="00121350"/>
    <w:rsid w:val="0012339B"/>
    <w:rsid w:val="00124721"/>
    <w:rsid w:val="00126E63"/>
    <w:rsid w:val="0013205B"/>
    <w:rsid w:val="00140972"/>
    <w:rsid w:val="00142100"/>
    <w:rsid w:val="00146497"/>
    <w:rsid w:val="0014661D"/>
    <w:rsid w:val="00146F12"/>
    <w:rsid w:val="00152F56"/>
    <w:rsid w:val="00153248"/>
    <w:rsid w:val="001545D2"/>
    <w:rsid w:val="001556BA"/>
    <w:rsid w:val="001573A9"/>
    <w:rsid w:val="001576A0"/>
    <w:rsid w:val="00160883"/>
    <w:rsid w:val="001633B3"/>
    <w:rsid w:val="00164C92"/>
    <w:rsid w:val="001663DE"/>
    <w:rsid w:val="00167612"/>
    <w:rsid w:val="0016768A"/>
    <w:rsid w:val="00171168"/>
    <w:rsid w:val="00172D8D"/>
    <w:rsid w:val="00173EB5"/>
    <w:rsid w:val="0017450C"/>
    <w:rsid w:val="00175F5D"/>
    <w:rsid w:val="00176766"/>
    <w:rsid w:val="00176E71"/>
    <w:rsid w:val="0017760A"/>
    <w:rsid w:val="001818EC"/>
    <w:rsid w:val="00184185"/>
    <w:rsid w:val="00187851"/>
    <w:rsid w:val="00191562"/>
    <w:rsid w:val="00192920"/>
    <w:rsid w:val="0019373C"/>
    <w:rsid w:val="00193FD9"/>
    <w:rsid w:val="00195A73"/>
    <w:rsid w:val="001A0271"/>
    <w:rsid w:val="001A0833"/>
    <w:rsid w:val="001A39CD"/>
    <w:rsid w:val="001A3DB1"/>
    <w:rsid w:val="001A46F1"/>
    <w:rsid w:val="001A5062"/>
    <w:rsid w:val="001A6921"/>
    <w:rsid w:val="001A6C40"/>
    <w:rsid w:val="001A7B22"/>
    <w:rsid w:val="001B18DD"/>
    <w:rsid w:val="001B4012"/>
    <w:rsid w:val="001B5322"/>
    <w:rsid w:val="001B7189"/>
    <w:rsid w:val="001C264A"/>
    <w:rsid w:val="001C4CDD"/>
    <w:rsid w:val="001C4FA1"/>
    <w:rsid w:val="001C59F4"/>
    <w:rsid w:val="001C7BE5"/>
    <w:rsid w:val="001D0181"/>
    <w:rsid w:val="001D041B"/>
    <w:rsid w:val="001D1808"/>
    <w:rsid w:val="001D3290"/>
    <w:rsid w:val="001D6DA9"/>
    <w:rsid w:val="001E0C2A"/>
    <w:rsid w:val="001E2B3E"/>
    <w:rsid w:val="001E3B8E"/>
    <w:rsid w:val="001E3D70"/>
    <w:rsid w:val="001E465F"/>
    <w:rsid w:val="001E49E8"/>
    <w:rsid w:val="001E5398"/>
    <w:rsid w:val="001E6A1C"/>
    <w:rsid w:val="001E701C"/>
    <w:rsid w:val="001F67A5"/>
    <w:rsid w:val="001F67C7"/>
    <w:rsid w:val="001F6EE2"/>
    <w:rsid w:val="001F6FD1"/>
    <w:rsid w:val="001F7003"/>
    <w:rsid w:val="001F71C2"/>
    <w:rsid w:val="00200230"/>
    <w:rsid w:val="00200C9F"/>
    <w:rsid w:val="00206821"/>
    <w:rsid w:val="00207CDD"/>
    <w:rsid w:val="00207CED"/>
    <w:rsid w:val="002118EC"/>
    <w:rsid w:val="00212B7B"/>
    <w:rsid w:val="00213EDA"/>
    <w:rsid w:val="00214AD6"/>
    <w:rsid w:val="00215A45"/>
    <w:rsid w:val="00216D0F"/>
    <w:rsid w:val="00223DE5"/>
    <w:rsid w:val="002250C8"/>
    <w:rsid w:val="002256C1"/>
    <w:rsid w:val="00226368"/>
    <w:rsid w:val="002326EA"/>
    <w:rsid w:val="00232C06"/>
    <w:rsid w:val="00232EAD"/>
    <w:rsid w:val="00237DCF"/>
    <w:rsid w:val="00241811"/>
    <w:rsid w:val="00241E83"/>
    <w:rsid w:val="00242AD7"/>
    <w:rsid w:val="0024422B"/>
    <w:rsid w:val="00244698"/>
    <w:rsid w:val="00251102"/>
    <w:rsid w:val="0025138D"/>
    <w:rsid w:val="00251BE3"/>
    <w:rsid w:val="00252249"/>
    <w:rsid w:val="002540B7"/>
    <w:rsid w:val="00254EE3"/>
    <w:rsid w:val="00255121"/>
    <w:rsid w:val="002558B1"/>
    <w:rsid w:val="00257441"/>
    <w:rsid w:val="00261D33"/>
    <w:rsid w:val="0026284F"/>
    <w:rsid w:val="00264D45"/>
    <w:rsid w:val="0026642A"/>
    <w:rsid w:val="00266CB4"/>
    <w:rsid w:val="00266DFE"/>
    <w:rsid w:val="00272955"/>
    <w:rsid w:val="0027704B"/>
    <w:rsid w:val="00295A2C"/>
    <w:rsid w:val="00297B6D"/>
    <w:rsid w:val="00297FB7"/>
    <w:rsid w:val="002A06AB"/>
    <w:rsid w:val="002A1092"/>
    <w:rsid w:val="002A2329"/>
    <w:rsid w:val="002A3078"/>
    <w:rsid w:val="002A3123"/>
    <w:rsid w:val="002A4456"/>
    <w:rsid w:val="002A67B0"/>
    <w:rsid w:val="002B10DE"/>
    <w:rsid w:val="002B143A"/>
    <w:rsid w:val="002B3E1F"/>
    <w:rsid w:val="002B49E2"/>
    <w:rsid w:val="002B79FC"/>
    <w:rsid w:val="002C0350"/>
    <w:rsid w:val="002C2FDC"/>
    <w:rsid w:val="002C30B5"/>
    <w:rsid w:val="002C5585"/>
    <w:rsid w:val="002C6C3F"/>
    <w:rsid w:val="002C7458"/>
    <w:rsid w:val="002C75C7"/>
    <w:rsid w:val="002D12F1"/>
    <w:rsid w:val="002D141F"/>
    <w:rsid w:val="002D2340"/>
    <w:rsid w:val="002D3262"/>
    <w:rsid w:val="002D35D3"/>
    <w:rsid w:val="002D4182"/>
    <w:rsid w:val="002D6635"/>
    <w:rsid w:val="002D7085"/>
    <w:rsid w:val="002D7EBE"/>
    <w:rsid w:val="002E024D"/>
    <w:rsid w:val="002E1694"/>
    <w:rsid w:val="002E3879"/>
    <w:rsid w:val="002E3AA1"/>
    <w:rsid w:val="002E69F9"/>
    <w:rsid w:val="002E6BC2"/>
    <w:rsid w:val="002F2651"/>
    <w:rsid w:val="002F2F08"/>
    <w:rsid w:val="002F305C"/>
    <w:rsid w:val="002F763B"/>
    <w:rsid w:val="002F7BCE"/>
    <w:rsid w:val="00302281"/>
    <w:rsid w:val="0030615D"/>
    <w:rsid w:val="0030732B"/>
    <w:rsid w:val="00313B5A"/>
    <w:rsid w:val="00314308"/>
    <w:rsid w:val="00314582"/>
    <w:rsid w:val="0031465E"/>
    <w:rsid w:val="003168E8"/>
    <w:rsid w:val="00321D2C"/>
    <w:rsid w:val="00321E8B"/>
    <w:rsid w:val="00322A10"/>
    <w:rsid w:val="00322C31"/>
    <w:rsid w:val="00330CA8"/>
    <w:rsid w:val="00333749"/>
    <w:rsid w:val="00335619"/>
    <w:rsid w:val="003367F4"/>
    <w:rsid w:val="0034029B"/>
    <w:rsid w:val="00344000"/>
    <w:rsid w:val="00350435"/>
    <w:rsid w:val="0035103B"/>
    <w:rsid w:val="00351A71"/>
    <w:rsid w:val="003526D2"/>
    <w:rsid w:val="00352CF5"/>
    <w:rsid w:val="00353082"/>
    <w:rsid w:val="003531C1"/>
    <w:rsid w:val="003535A2"/>
    <w:rsid w:val="00355394"/>
    <w:rsid w:val="003574DA"/>
    <w:rsid w:val="00357722"/>
    <w:rsid w:val="00360F77"/>
    <w:rsid w:val="0036225E"/>
    <w:rsid w:val="00367B2D"/>
    <w:rsid w:val="0037030E"/>
    <w:rsid w:val="00371F79"/>
    <w:rsid w:val="00373070"/>
    <w:rsid w:val="00376A8D"/>
    <w:rsid w:val="00383812"/>
    <w:rsid w:val="00383DF3"/>
    <w:rsid w:val="00385AED"/>
    <w:rsid w:val="0038717D"/>
    <w:rsid w:val="00387BD4"/>
    <w:rsid w:val="00390B57"/>
    <w:rsid w:val="003914D9"/>
    <w:rsid w:val="00393AB0"/>
    <w:rsid w:val="003A6331"/>
    <w:rsid w:val="003B202B"/>
    <w:rsid w:val="003B22B8"/>
    <w:rsid w:val="003B3A31"/>
    <w:rsid w:val="003B5695"/>
    <w:rsid w:val="003C0DD2"/>
    <w:rsid w:val="003C45E0"/>
    <w:rsid w:val="003C52F1"/>
    <w:rsid w:val="003C614F"/>
    <w:rsid w:val="003C6B38"/>
    <w:rsid w:val="003D13F6"/>
    <w:rsid w:val="003D1510"/>
    <w:rsid w:val="003D20AA"/>
    <w:rsid w:val="003D234B"/>
    <w:rsid w:val="003D3D8A"/>
    <w:rsid w:val="003E77F8"/>
    <w:rsid w:val="003F0E3C"/>
    <w:rsid w:val="003F1901"/>
    <w:rsid w:val="003F239D"/>
    <w:rsid w:val="003F3617"/>
    <w:rsid w:val="003F79AC"/>
    <w:rsid w:val="00400E66"/>
    <w:rsid w:val="00402F20"/>
    <w:rsid w:val="00403879"/>
    <w:rsid w:val="004178DE"/>
    <w:rsid w:val="0042462A"/>
    <w:rsid w:val="00426F65"/>
    <w:rsid w:val="004319E6"/>
    <w:rsid w:val="00432061"/>
    <w:rsid w:val="00432653"/>
    <w:rsid w:val="00434897"/>
    <w:rsid w:val="00442834"/>
    <w:rsid w:val="004453A9"/>
    <w:rsid w:val="004453B1"/>
    <w:rsid w:val="00451044"/>
    <w:rsid w:val="004510BA"/>
    <w:rsid w:val="0045154C"/>
    <w:rsid w:val="00454DE7"/>
    <w:rsid w:val="0045556A"/>
    <w:rsid w:val="004562DA"/>
    <w:rsid w:val="00460026"/>
    <w:rsid w:val="00462509"/>
    <w:rsid w:val="00463740"/>
    <w:rsid w:val="004654F2"/>
    <w:rsid w:val="0046588D"/>
    <w:rsid w:val="00471821"/>
    <w:rsid w:val="004727D6"/>
    <w:rsid w:val="00473730"/>
    <w:rsid w:val="00474561"/>
    <w:rsid w:val="00474666"/>
    <w:rsid w:val="0047611E"/>
    <w:rsid w:val="004778F1"/>
    <w:rsid w:val="00480745"/>
    <w:rsid w:val="00480C2C"/>
    <w:rsid w:val="00490F26"/>
    <w:rsid w:val="00493C88"/>
    <w:rsid w:val="0049485A"/>
    <w:rsid w:val="004970D5"/>
    <w:rsid w:val="004A3675"/>
    <w:rsid w:val="004A6347"/>
    <w:rsid w:val="004B0CA0"/>
    <w:rsid w:val="004B19FC"/>
    <w:rsid w:val="004B2722"/>
    <w:rsid w:val="004B3D8C"/>
    <w:rsid w:val="004B41F8"/>
    <w:rsid w:val="004B5B25"/>
    <w:rsid w:val="004B5C2E"/>
    <w:rsid w:val="004B62FB"/>
    <w:rsid w:val="004B68F7"/>
    <w:rsid w:val="004B7005"/>
    <w:rsid w:val="004C21AB"/>
    <w:rsid w:val="004C6996"/>
    <w:rsid w:val="004C6A8E"/>
    <w:rsid w:val="004D0498"/>
    <w:rsid w:val="004D127A"/>
    <w:rsid w:val="004D1DC4"/>
    <w:rsid w:val="004D5A58"/>
    <w:rsid w:val="004E09C6"/>
    <w:rsid w:val="004E0C2B"/>
    <w:rsid w:val="004E12B6"/>
    <w:rsid w:val="004E164B"/>
    <w:rsid w:val="004E4ECA"/>
    <w:rsid w:val="004F0115"/>
    <w:rsid w:val="004F3846"/>
    <w:rsid w:val="004F3FAB"/>
    <w:rsid w:val="004F5BF1"/>
    <w:rsid w:val="004F5C26"/>
    <w:rsid w:val="005008E7"/>
    <w:rsid w:val="00503524"/>
    <w:rsid w:val="00506D8A"/>
    <w:rsid w:val="00507BCA"/>
    <w:rsid w:val="005125FC"/>
    <w:rsid w:val="00514CD2"/>
    <w:rsid w:val="005159C9"/>
    <w:rsid w:val="00516563"/>
    <w:rsid w:val="0051702E"/>
    <w:rsid w:val="00523429"/>
    <w:rsid w:val="005278FF"/>
    <w:rsid w:val="00530C49"/>
    <w:rsid w:val="00534880"/>
    <w:rsid w:val="005367EC"/>
    <w:rsid w:val="00536C73"/>
    <w:rsid w:val="00540374"/>
    <w:rsid w:val="00540A69"/>
    <w:rsid w:val="00542C4B"/>
    <w:rsid w:val="00542C9A"/>
    <w:rsid w:val="00543E03"/>
    <w:rsid w:val="005452DA"/>
    <w:rsid w:val="00551AFD"/>
    <w:rsid w:val="00551F41"/>
    <w:rsid w:val="005524AC"/>
    <w:rsid w:val="0055275F"/>
    <w:rsid w:val="005531C3"/>
    <w:rsid w:val="00555961"/>
    <w:rsid w:val="00555BEF"/>
    <w:rsid w:val="00560499"/>
    <w:rsid w:val="0056081E"/>
    <w:rsid w:val="005631C7"/>
    <w:rsid w:val="005642E6"/>
    <w:rsid w:val="0056794C"/>
    <w:rsid w:val="005826DF"/>
    <w:rsid w:val="00584463"/>
    <w:rsid w:val="005860DC"/>
    <w:rsid w:val="005873BE"/>
    <w:rsid w:val="00587660"/>
    <w:rsid w:val="00587B13"/>
    <w:rsid w:val="00592DEB"/>
    <w:rsid w:val="005933D6"/>
    <w:rsid w:val="005937D5"/>
    <w:rsid w:val="0059594C"/>
    <w:rsid w:val="005A0DBF"/>
    <w:rsid w:val="005A36A4"/>
    <w:rsid w:val="005A6446"/>
    <w:rsid w:val="005A6D80"/>
    <w:rsid w:val="005B0C45"/>
    <w:rsid w:val="005B1C57"/>
    <w:rsid w:val="005B38B5"/>
    <w:rsid w:val="005B46BC"/>
    <w:rsid w:val="005B7210"/>
    <w:rsid w:val="005B7B81"/>
    <w:rsid w:val="005C0FD5"/>
    <w:rsid w:val="005C317F"/>
    <w:rsid w:val="005C44E0"/>
    <w:rsid w:val="005C68CD"/>
    <w:rsid w:val="005D065F"/>
    <w:rsid w:val="005D0824"/>
    <w:rsid w:val="005D2769"/>
    <w:rsid w:val="005D61E8"/>
    <w:rsid w:val="005E1414"/>
    <w:rsid w:val="005E53EE"/>
    <w:rsid w:val="005F3809"/>
    <w:rsid w:val="005F3D31"/>
    <w:rsid w:val="00600162"/>
    <w:rsid w:val="00603E44"/>
    <w:rsid w:val="00605592"/>
    <w:rsid w:val="00606A0B"/>
    <w:rsid w:val="00606EF1"/>
    <w:rsid w:val="00610327"/>
    <w:rsid w:val="006135B9"/>
    <w:rsid w:val="00613853"/>
    <w:rsid w:val="0061439B"/>
    <w:rsid w:val="00614A86"/>
    <w:rsid w:val="00615723"/>
    <w:rsid w:val="00617E39"/>
    <w:rsid w:val="00622D1B"/>
    <w:rsid w:val="00623D86"/>
    <w:rsid w:val="00627ECF"/>
    <w:rsid w:val="0064344E"/>
    <w:rsid w:val="00643DB4"/>
    <w:rsid w:val="00646E91"/>
    <w:rsid w:val="00650037"/>
    <w:rsid w:val="00651ADE"/>
    <w:rsid w:val="00652830"/>
    <w:rsid w:val="00654EBB"/>
    <w:rsid w:val="0065664B"/>
    <w:rsid w:val="00660089"/>
    <w:rsid w:val="0066093B"/>
    <w:rsid w:val="00666A27"/>
    <w:rsid w:val="006707EF"/>
    <w:rsid w:val="00671BCA"/>
    <w:rsid w:val="00672619"/>
    <w:rsid w:val="00673E6B"/>
    <w:rsid w:val="00674534"/>
    <w:rsid w:val="00677203"/>
    <w:rsid w:val="006773BF"/>
    <w:rsid w:val="00680580"/>
    <w:rsid w:val="006817D2"/>
    <w:rsid w:val="0068255C"/>
    <w:rsid w:val="006829A8"/>
    <w:rsid w:val="0068516C"/>
    <w:rsid w:val="00686269"/>
    <w:rsid w:val="00687580"/>
    <w:rsid w:val="00690AF7"/>
    <w:rsid w:val="00690F3F"/>
    <w:rsid w:val="0069265D"/>
    <w:rsid w:val="0069459E"/>
    <w:rsid w:val="006A41EE"/>
    <w:rsid w:val="006A79FD"/>
    <w:rsid w:val="006B119F"/>
    <w:rsid w:val="006B1E36"/>
    <w:rsid w:val="006B75C1"/>
    <w:rsid w:val="006C48F0"/>
    <w:rsid w:val="006C54AB"/>
    <w:rsid w:val="006D132E"/>
    <w:rsid w:val="006D5C97"/>
    <w:rsid w:val="006D5E1C"/>
    <w:rsid w:val="006D6DFA"/>
    <w:rsid w:val="006E0B8D"/>
    <w:rsid w:val="006E18E9"/>
    <w:rsid w:val="006E4C5B"/>
    <w:rsid w:val="006E58F3"/>
    <w:rsid w:val="006E6080"/>
    <w:rsid w:val="006E6B03"/>
    <w:rsid w:val="006F2D07"/>
    <w:rsid w:val="006F3F7A"/>
    <w:rsid w:val="006F5D54"/>
    <w:rsid w:val="00703387"/>
    <w:rsid w:val="00710E51"/>
    <w:rsid w:val="0071125A"/>
    <w:rsid w:val="00712010"/>
    <w:rsid w:val="0071467C"/>
    <w:rsid w:val="007161E5"/>
    <w:rsid w:val="00717E41"/>
    <w:rsid w:val="0072036B"/>
    <w:rsid w:val="007227F1"/>
    <w:rsid w:val="00722BBD"/>
    <w:rsid w:val="00722D49"/>
    <w:rsid w:val="00723040"/>
    <w:rsid w:val="00726EA0"/>
    <w:rsid w:val="007318E3"/>
    <w:rsid w:val="00732B64"/>
    <w:rsid w:val="00733580"/>
    <w:rsid w:val="007342B2"/>
    <w:rsid w:val="007342E6"/>
    <w:rsid w:val="007351CE"/>
    <w:rsid w:val="0073597D"/>
    <w:rsid w:val="00737568"/>
    <w:rsid w:val="0073776D"/>
    <w:rsid w:val="00737A94"/>
    <w:rsid w:val="007416DE"/>
    <w:rsid w:val="00741CAC"/>
    <w:rsid w:val="00744103"/>
    <w:rsid w:val="00747F2E"/>
    <w:rsid w:val="007536D5"/>
    <w:rsid w:val="007543C4"/>
    <w:rsid w:val="00755EC8"/>
    <w:rsid w:val="00756027"/>
    <w:rsid w:val="00756D10"/>
    <w:rsid w:val="00756D60"/>
    <w:rsid w:val="00757466"/>
    <w:rsid w:val="00757C0C"/>
    <w:rsid w:val="00760455"/>
    <w:rsid w:val="00761B05"/>
    <w:rsid w:val="00764193"/>
    <w:rsid w:val="007675D4"/>
    <w:rsid w:val="00772E52"/>
    <w:rsid w:val="00773B9E"/>
    <w:rsid w:val="007744CD"/>
    <w:rsid w:val="0077471B"/>
    <w:rsid w:val="00782ECB"/>
    <w:rsid w:val="007844AD"/>
    <w:rsid w:val="0078563D"/>
    <w:rsid w:val="007857AA"/>
    <w:rsid w:val="00786137"/>
    <w:rsid w:val="007861BC"/>
    <w:rsid w:val="0078659C"/>
    <w:rsid w:val="0078699F"/>
    <w:rsid w:val="00786BDA"/>
    <w:rsid w:val="00786C7B"/>
    <w:rsid w:val="007871CE"/>
    <w:rsid w:val="007933C4"/>
    <w:rsid w:val="00793FD0"/>
    <w:rsid w:val="0079533F"/>
    <w:rsid w:val="007960FE"/>
    <w:rsid w:val="00796B60"/>
    <w:rsid w:val="007A2397"/>
    <w:rsid w:val="007A33C5"/>
    <w:rsid w:val="007A5E02"/>
    <w:rsid w:val="007A797D"/>
    <w:rsid w:val="007B0574"/>
    <w:rsid w:val="007B18B9"/>
    <w:rsid w:val="007B52DE"/>
    <w:rsid w:val="007B58A4"/>
    <w:rsid w:val="007C0B41"/>
    <w:rsid w:val="007C30C3"/>
    <w:rsid w:val="007C3D10"/>
    <w:rsid w:val="007C49D4"/>
    <w:rsid w:val="007C5CAE"/>
    <w:rsid w:val="007C6BCE"/>
    <w:rsid w:val="007C75AD"/>
    <w:rsid w:val="007D0251"/>
    <w:rsid w:val="007D386A"/>
    <w:rsid w:val="007E3F89"/>
    <w:rsid w:val="007F6532"/>
    <w:rsid w:val="007F7726"/>
    <w:rsid w:val="00801D51"/>
    <w:rsid w:val="00801EB8"/>
    <w:rsid w:val="00804BEC"/>
    <w:rsid w:val="0081316B"/>
    <w:rsid w:val="00813BE2"/>
    <w:rsid w:val="008145BF"/>
    <w:rsid w:val="008152CB"/>
    <w:rsid w:val="00817660"/>
    <w:rsid w:val="008209FB"/>
    <w:rsid w:val="00820C64"/>
    <w:rsid w:val="00825133"/>
    <w:rsid w:val="00830B71"/>
    <w:rsid w:val="00831DB3"/>
    <w:rsid w:val="008329B0"/>
    <w:rsid w:val="00837CDF"/>
    <w:rsid w:val="008416EA"/>
    <w:rsid w:val="008435C1"/>
    <w:rsid w:val="0084456B"/>
    <w:rsid w:val="008546E4"/>
    <w:rsid w:val="008608DF"/>
    <w:rsid w:val="008647BB"/>
    <w:rsid w:val="00865A49"/>
    <w:rsid w:val="00867251"/>
    <w:rsid w:val="0087241B"/>
    <w:rsid w:val="008729ED"/>
    <w:rsid w:val="00872EBA"/>
    <w:rsid w:val="008734BA"/>
    <w:rsid w:val="00874DA1"/>
    <w:rsid w:val="00874FB0"/>
    <w:rsid w:val="00880199"/>
    <w:rsid w:val="00883084"/>
    <w:rsid w:val="008844A4"/>
    <w:rsid w:val="0088497A"/>
    <w:rsid w:val="00886D9F"/>
    <w:rsid w:val="008879F9"/>
    <w:rsid w:val="0089213E"/>
    <w:rsid w:val="00892283"/>
    <w:rsid w:val="008A0162"/>
    <w:rsid w:val="008A6021"/>
    <w:rsid w:val="008A67A3"/>
    <w:rsid w:val="008B1D72"/>
    <w:rsid w:val="008B229F"/>
    <w:rsid w:val="008B330E"/>
    <w:rsid w:val="008B6922"/>
    <w:rsid w:val="008C485E"/>
    <w:rsid w:val="008C58B6"/>
    <w:rsid w:val="008C6259"/>
    <w:rsid w:val="008D0137"/>
    <w:rsid w:val="008D2E20"/>
    <w:rsid w:val="008D42C8"/>
    <w:rsid w:val="008E11AD"/>
    <w:rsid w:val="008E17DB"/>
    <w:rsid w:val="008E1976"/>
    <w:rsid w:val="008E21F6"/>
    <w:rsid w:val="008E6338"/>
    <w:rsid w:val="008F0BE4"/>
    <w:rsid w:val="008F1D90"/>
    <w:rsid w:val="008F30C9"/>
    <w:rsid w:val="008F3A76"/>
    <w:rsid w:val="008F3DC1"/>
    <w:rsid w:val="008F40BD"/>
    <w:rsid w:val="008F546E"/>
    <w:rsid w:val="008F7EDF"/>
    <w:rsid w:val="00901CE1"/>
    <w:rsid w:val="00903818"/>
    <w:rsid w:val="00905001"/>
    <w:rsid w:val="00910714"/>
    <w:rsid w:val="009123F9"/>
    <w:rsid w:val="00917318"/>
    <w:rsid w:val="009178AC"/>
    <w:rsid w:val="00923C67"/>
    <w:rsid w:val="00927002"/>
    <w:rsid w:val="00930365"/>
    <w:rsid w:val="009310C0"/>
    <w:rsid w:val="009339DA"/>
    <w:rsid w:val="00936576"/>
    <w:rsid w:val="0093753E"/>
    <w:rsid w:val="00940FB5"/>
    <w:rsid w:val="00944E8D"/>
    <w:rsid w:val="009455F0"/>
    <w:rsid w:val="0094634C"/>
    <w:rsid w:val="0095233B"/>
    <w:rsid w:val="00952ED6"/>
    <w:rsid w:val="00953971"/>
    <w:rsid w:val="00955133"/>
    <w:rsid w:val="00956002"/>
    <w:rsid w:val="009564C7"/>
    <w:rsid w:val="00961A69"/>
    <w:rsid w:val="009627F0"/>
    <w:rsid w:val="00963563"/>
    <w:rsid w:val="0096409F"/>
    <w:rsid w:val="0096612F"/>
    <w:rsid w:val="009700AC"/>
    <w:rsid w:val="00971579"/>
    <w:rsid w:val="00976657"/>
    <w:rsid w:val="00980415"/>
    <w:rsid w:val="0098413B"/>
    <w:rsid w:val="0098465A"/>
    <w:rsid w:val="00984B80"/>
    <w:rsid w:val="0098799A"/>
    <w:rsid w:val="00993474"/>
    <w:rsid w:val="00995F86"/>
    <w:rsid w:val="00996E0C"/>
    <w:rsid w:val="009A571E"/>
    <w:rsid w:val="009B06D1"/>
    <w:rsid w:val="009B18FF"/>
    <w:rsid w:val="009B584C"/>
    <w:rsid w:val="009B7F98"/>
    <w:rsid w:val="009C3BD4"/>
    <w:rsid w:val="009C70D3"/>
    <w:rsid w:val="009C740D"/>
    <w:rsid w:val="009C7B1C"/>
    <w:rsid w:val="009D2525"/>
    <w:rsid w:val="009D2703"/>
    <w:rsid w:val="009D553D"/>
    <w:rsid w:val="009D590F"/>
    <w:rsid w:val="009D6263"/>
    <w:rsid w:val="009D6901"/>
    <w:rsid w:val="009D6A31"/>
    <w:rsid w:val="009D7A07"/>
    <w:rsid w:val="009E0C8E"/>
    <w:rsid w:val="009E0DCC"/>
    <w:rsid w:val="009E35F1"/>
    <w:rsid w:val="009E3F40"/>
    <w:rsid w:val="009E6E41"/>
    <w:rsid w:val="009E7894"/>
    <w:rsid w:val="009F32FB"/>
    <w:rsid w:val="009F3A6B"/>
    <w:rsid w:val="009F599F"/>
    <w:rsid w:val="009F7B0C"/>
    <w:rsid w:val="009F7BAF"/>
    <w:rsid w:val="00A00983"/>
    <w:rsid w:val="00A05986"/>
    <w:rsid w:val="00A05B6D"/>
    <w:rsid w:val="00A05DA5"/>
    <w:rsid w:val="00A060A1"/>
    <w:rsid w:val="00A061D7"/>
    <w:rsid w:val="00A10DFE"/>
    <w:rsid w:val="00A120D7"/>
    <w:rsid w:val="00A12A7B"/>
    <w:rsid w:val="00A139F3"/>
    <w:rsid w:val="00A158D7"/>
    <w:rsid w:val="00A161C5"/>
    <w:rsid w:val="00A17C68"/>
    <w:rsid w:val="00A2306A"/>
    <w:rsid w:val="00A23E97"/>
    <w:rsid w:val="00A25794"/>
    <w:rsid w:val="00A2764A"/>
    <w:rsid w:val="00A27AFD"/>
    <w:rsid w:val="00A364A0"/>
    <w:rsid w:val="00A36FF7"/>
    <w:rsid w:val="00A4023A"/>
    <w:rsid w:val="00A41133"/>
    <w:rsid w:val="00A41FE1"/>
    <w:rsid w:val="00A45CBB"/>
    <w:rsid w:val="00A4691C"/>
    <w:rsid w:val="00A46C91"/>
    <w:rsid w:val="00A5107E"/>
    <w:rsid w:val="00A53859"/>
    <w:rsid w:val="00A53921"/>
    <w:rsid w:val="00A61B24"/>
    <w:rsid w:val="00A62D1F"/>
    <w:rsid w:val="00A6397A"/>
    <w:rsid w:val="00A6520D"/>
    <w:rsid w:val="00A658C6"/>
    <w:rsid w:val="00A66B43"/>
    <w:rsid w:val="00A72C78"/>
    <w:rsid w:val="00A7593D"/>
    <w:rsid w:val="00A82437"/>
    <w:rsid w:val="00A82B40"/>
    <w:rsid w:val="00A92368"/>
    <w:rsid w:val="00A92C84"/>
    <w:rsid w:val="00A94A3A"/>
    <w:rsid w:val="00A961B1"/>
    <w:rsid w:val="00A97A97"/>
    <w:rsid w:val="00AA373F"/>
    <w:rsid w:val="00AA6332"/>
    <w:rsid w:val="00AA7D37"/>
    <w:rsid w:val="00AB0B1E"/>
    <w:rsid w:val="00AB2CBD"/>
    <w:rsid w:val="00AB3610"/>
    <w:rsid w:val="00AB692D"/>
    <w:rsid w:val="00AC12B1"/>
    <w:rsid w:val="00AC2A02"/>
    <w:rsid w:val="00AC3CE3"/>
    <w:rsid w:val="00AC53AF"/>
    <w:rsid w:val="00AC6D50"/>
    <w:rsid w:val="00AD1138"/>
    <w:rsid w:val="00AD5C25"/>
    <w:rsid w:val="00AE0BC3"/>
    <w:rsid w:val="00AE74AD"/>
    <w:rsid w:val="00AF0653"/>
    <w:rsid w:val="00AF61EF"/>
    <w:rsid w:val="00B00DF4"/>
    <w:rsid w:val="00B027B2"/>
    <w:rsid w:val="00B02D94"/>
    <w:rsid w:val="00B0541E"/>
    <w:rsid w:val="00B06C86"/>
    <w:rsid w:val="00B07E4F"/>
    <w:rsid w:val="00B11BD3"/>
    <w:rsid w:val="00B11E96"/>
    <w:rsid w:val="00B14691"/>
    <w:rsid w:val="00B15353"/>
    <w:rsid w:val="00B159DC"/>
    <w:rsid w:val="00B1697D"/>
    <w:rsid w:val="00B20B71"/>
    <w:rsid w:val="00B22822"/>
    <w:rsid w:val="00B356C8"/>
    <w:rsid w:val="00B36859"/>
    <w:rsid w:val="00B37358"/>
    <w:rsid w:val="00B417ED"/>
    <w:rsid w:val="00B45631"/>
    <w:rsid w:val="00B46128"/>
    <w:rsid w:val="00B53B43"/>
    <w:rsid w:val="00B5609E"/>
    <w:rsid w:val="00B63ECD"/>
    <w:rsid w:val="00B64208"/>
    <w:rsid w:val="00B64B0A"/>
    <w:rsid w:val="00B661B5"/>
    <w:rsid w:val="00B70207"/>
    <w:rsid w:val="00B751B9"/>
    <w:rsid w:val="00B75640"/>
    <w:rsid w:val="00B7708F"/>
    <w:rsid w:val="00B77DD0"/>
    <w:rsid w:val="00B836B0"/>
    <w:rsid w:val="00B842CC"/>
    <w:rsid w:val="00B84AA1"/>
    <w:rsid w:val="00B9146C"/>
    <w:rsid w:val="00B91D17"/>
    <w:rsid w:val="00B93E38"/>
    <w:rsid w:val="00B96B90"/>
    <w:rsid w:val="00BA1960"/>
    <w:rsid w:val="00BA1DDA"/>
    <w:rsid w:val="00BA58BF"/>
    <w:rsid w:val="00BA59FA"/>
    <w:rsid w:val="00BA5A76"/>
    <w:rsid w:val="00BB018D"/>
    <w:rsid w:val="00BB1281"/>
    <w:rsid w:val="00BB296B"/>
    <w:rsid w:val="00BB32BF"/>
    <w:rsid w:val="00BB5BBB"/>
    <w:rsid w:val="00BC3529"/>
    <w:rsid w:val="00BC36CF"/>
    <w:rsid w:val="00BC6213"/>
    <w:rsid w:val="00BD278E"/>
    <w:rsid w:val="00BD5B21"/>
    <w:rsid w:val="00BD68A2"/>
    <w:rsid w:val="00BD7656"/>
    <w:rsid w:val="00BE117C"/>
    <w:rsid w:val="00BE1E5C"/>
    <w:rsid w:val="00BE2060"/>
    <w:rsid w:val="00BE3890"/>
    <w:rsid w:val="00BE39A5"/>
    <w:rsid w:val="00BE424D"/>
    <w:rsid w:val="00BE6A1E"/>
    <w:rsid w:val="00BF0395"/>
    <w:rsid w:val="00BF3971"/>
    <w:rsid w:val="00BF45F9"/>
    <w:rsid w:val="00BF5CB8"/>
    <w:rsid w:val="00C00943"/>
    <w:rsid w:val="00C009A1"/>
    <w:rsid w:val="00C03F31"/>
    <w:rsid w:val="00C048F6"/>
    <w:rsid w:val="00C052F5"/>
    <w:rsid w:val="00C11CC1"/>
    <w:rsid w:val="00C12F85"/>
    <w:rsid w:val="00C13D69"/>
    <w:rsid w:val="00C14139"/>
    <w:rsid w:val="00C20FB7"/>
    <w:rsid w:val="00C218AE"/>
    <w:rsid w:val="00C2322E"/>
    <w:rsid w:val="00C31D46"/>
    <w:rsid w:val="00C359B4"/>
    <w:rsid w:val="00C36911"/>
    <w:rsid w:val="00C40849"/>
    <w:rsid w:val="00C46E8F"/>
    <w:rsid w:val="00C47C4B"/>
    <w:rsid w:val="00C50D59"/>
    <w:rsid w:val="00C57A62"/>
    <w:rsid w:val="00C57AD4"/>
    <w:rsid w:val="00C601BE"/>
    <w:rsid w:val="00C60769"/>
    <w:rsid w:val="00C62036"/>
    <w:rsid w:val="00C6261D"/>
    <w:rsid w:val="00C63F1A"/>
    <w:rsid w:val="00C64355"/>
    <w:rsid w:val="00C64F62"/>
    <w:rsid w:val="00C6646E"/>
    <w:rsid w:val="00C710FC"/>
    <w:rsid w:val="00C71FEA"/>
    <w:rsid w:val="00C748E6"/>
    <w:rsid w:val="00C74B20"/>
    <w:rsid w:val="00C76337"/>
    <w:rsid w:val="00C77AA8"/>
    <w:rsid w:val="00C8157C"/>
    <w:rsid w:val="00C82CA8"/>
    <w:rsid w:val="00C84AF6"/>
    <w:rsid w:val="00C866D3"/>
    <w:rsid w:val="00C877F2"/>
    <w:rsid w:val="00C87B7D"/>
    <w:rsid w:val="00C91AB3"/>
    <w:rsid w:val="00C91BC8"/>
    <w:rsid w:val="00C926A8"/>
    <w:rsid w:val="00C94734"/>
    <w:rsid w:val="00C94B14"/>
    <w:rsid w:val="00C9636F"/>
    <w:rsid w:val="00C96FBD"/>
    <w:rsid w:val="00C97B6E"/>
    <w:rsid w:val="00C97D4D"/>
    <w:rsid w:val="00C97F67"/>
    <w:rsid w:val="00CA13C9"/>
    <w:rsid w:val="00CA1F0F"/>
    <w:rsid w:val="00CB018F"/>
    <w:rsid w:val="00CC3A21"/>
    <w:rsid w:val="00CC5CBD"/>
    <w:rsid w:val="00CC637F"/>
    <w:rsid w:val="00CD0108"/>
    <w:rsid w:val="00CD44F5"/>
    <w:rsid w:val="00CD49E3"/>
    <w:rsid w:val="00CD5D26"/>
    <w:rsid w:val="00CD6A2D"/>
    <w:rsid w:val="00CE1EE3"/>
    <w:rsid w:val="00CE483B"/>
    <w:rsid w:val="00CE6010"/>
    <w:rsid w:val="00CF1745"/>
    <w:rsid w:val="00CF5247"/>
    <w:rsid w:val="00CF7859"/>
    <w:rsid w:val="00D03334"/>
    <w:rsid w:val="00D0544E"/>
    <w:rsid w:val="00D05578"/>
    <w:rsid w:val="00D0586E"/>
    <w:rsid w:val="00D0659B"/>
    <w:rsid w:val="00D06B8B"/>
    <w:rsid w:val="00D11A42"/>
    <w:rsid w:val="00D14A46"/>
    <w:rsid w:val="00D154CE"/>
    <w:rsid w:val="00D206C2"/>
    <w:rsid w:val="00D22158"/>
    <w:rsid w:val="00D22313"/>
    <w:rsid w:val="00D24211"/>
    <w:rsid w:val="00D24ABC"/>
    <w:rsid w:val="00D26941"/>
    <w:rsid w:val="00D3152E"/>
    <w:rsid w:val="00D346AA"/>
    <w:rsid w:val="00D34D1C"/>
    <w:rsid w:val="00D36BDB"/>
    <w:rsid w:val="00D40ED4"/>
    <w:rsid w:val="00D41E3B"/>
    <w:rsid w:val="00D51E16"/>
    <w:rsid w:val="00D53511"/>
    <w:rsid w:val="00D5505D"/>
    <w:rsid w:val="00D57CDC"/>
    <w:rsid w:val="00D621A7"/>
    <w:rsid w:val="00D63A8E"/>
    <w:rsid w:val="00D6452E"/>
    <w:rsid w:val="00D6500E"/>
    <w:rsid w:val="00D67CF0"/>
    <w:rsid w:val="00D704A7"/>
    <w:rsid w:val="00D70AC4"/>
    <w:rsid w:val="00D70D95"/>
    <w:rsid w:val="00D72F6F"/>
    <w:rsid w:val="00D743D0"/>
    <w:rsid w:val="00D76DB1"/>
    <w:rsid w:val="00D77264"/>
    <w:rsid w:val="00D8419C"/>
    <w:rsid w:val="00D858AB"/>
    <w:rsid w:val="00D86AE3"/>
    <w:rsid w:val="00D906AB"/>
    <w:rsid w:val="00D942EA"/>
    <w:rsid w:val="00DA1A38"/>
    <w:rsid w:val="00DA2C55"/>
    <w:rsid w:val="00DA5495"/>
    <w:rsid w:val="00DA7A05"/>
    <w:rsid w:val="00DB400F"/>
    <w:rsid w:val="00DB5196"/>
    <w:rsid w:val="00DB5277"/>
    <w:rsid w:val="00DB630E"/>
    <w:rsid w:val="00DB6EAF"/>
    <w:rsid w:val="00DC0A69"/>
    <w:rsid w:val="00DC1541"/>
    <w:rsid w:val="00DD230E"/>
    <w:rsid w:val="00DD29F2"/>
    <w:rsid w:val="00DD3192"/>
    <w:rsid w:val="00DD46E7"/>
    <w:rsid w:val="00DD766C"/>
    <w:rsid w:val="00DE07D5"/>
    <w:rsid w:val="00DE08DA"/>
    <w:rsid w:val="00DF025B"/>
    <w:rsid w:val="00DF052D"/>
    <w:rsid w:val="00DF0AD1"/>
    <w:rsid w:val="00DF3638"/>
    <w:rsid w:val="00DF53C6"/>
    <w:rsid w:val="00DF5EED"/>
    <w:rsid w:val="00DF6A6D"/>
    <w:rsid w:val="00E0279B"/>
    <w:rsid w:val="00E06617"/>
    <w:rsid w:val="00E10439"/>
    <w:rsid w:val="00E14601"/>
    <w:rsid w:val="00E16B49"/>
    <w:rsid w:val="00E16FBB"/>
    <w:rsid w:val="00E226BA"/>
    <w:rsid w:val="00E23C3E"/>
    <w:rsid w:val="00E270EA"/>
    <w:rsid w:val="00E27464"/>
    <w:rsid w:val="00E32FCA"/>
    <w:rsid w:val="00E33449"/>
    <w:rsid w:val="00E35FCD"/>
    <w:rsid w:val="00E41970"/>
    <w:rsid w:val="00E43394"/>
    <w:rsid w:val="00E44572"/>
    <w:rsid w:val="00E4565D"/>
    <w:rsid w:val="00E460D8"/>
    <w:rsid w:val="00E541F8"/>
    <w:rsid w:val="00E55113"/>
    <w:rsid w:val="00E55307"/>
    <w:rsid w:val="00E56FA3"/>
    <w:rsid w:val="00E659AE"/>
    <w:rsid w:val="00E66F80"/>
    <w:rsid w:val="00E7086D"/>
    <w:rsid w:val="00E714B1"/>
    <w:rsid w:val="00E76DA7"/>
    <w:rsid w:val="00E76F1A"/>
    <w:rsid w:val="00E81079"/>
    <w:rsid w:val="00E82136"/>
    <w:rsid w:val="00E827CB"/>
    <w:rsid w:val="00E84DE5"/>
    <w:rsid w:val="00E94C83"/>
    <w:rsid w:val="00E9567F"/>
    <w:rsid w:val="00E95F57"/>
    <w:rsid w:val="00E962B9"/>
    <w:rsid w:val="00E965D5"/>
    <w:rsid w:val="00E97A18"/>
    <w:rsid w:val="00EA0F3B"/>
    <w:rsid w:val="00EA6F9B"/>
    <w:rsid w:val="00EB05BB"/>
    <w:rsid w:val="00EB0E60"/>
    <w:rsid w:val="00EB18AB"/>
    <w:rsid w:val="00EB4326"/>
    <w:rsid w:val="00EB435C"/>
    <w:rsid w:val="00EB4699"/>
    <w:rsid w:val="00EB5F27"/>
    <w:rsid w:val="00EB770C"/>
    <w:rsid w:val="00EC0A60"/>
    <w:rsid w:val="00EC4480"/>
    <w:rsid w:val="00EC6C68"/>
    <w:rsid w:val="00EC6E49"/>
    <w:rsid w:val="00ED2680"/>
    <w:rsid w:val="00ED7B2C"/>
    <w:rsid w:val="00EF052D"/>
    <w:rsid w:val="00EF0BE1"/>
    <w:rsid w:val="00EF19CC"/>
    <w:rsid w:val="00EF57E2"/>
    <w:rsid w:val="00EF5D11"/>
    <w:rsid w:val="00EF62A6"/>
    <w:rsid w:val="00F00349"/>
    <w:rsid w:val="00F017C7"/>
    <w:rsid w:val="00F018EE"/>
    <w:rsid w:val="00F03796"/>
    <w:rsid w:val="00F0441E"/>
    <w:rsid w:val="00F04B6E"/>
    <w:rsid w:val="00F11CA2"/>
    <w:rsid w:val="00F122AF"/>
    <w:rsid w:val="00F12530"/>
    <w:rsid w:val="00F14156"/>
    <w:rsid w:val="00F15114"/>
    <w:rsid w:val="00F16D5F"/>
    <w:rsid w:val="00F17F05"/>
    <w:rsid w:val="00F205C0"/>
    <w:rsid w:val="00F20E1E"/>
    <w:rsid w:val="00F24092"/>
    <w:rsid w:val="00F257A0"/>
    <w:rsid w:val="00F3070A"/>
    <w:rsid w:val="00F3203D"/>
    <w:rsid w:val="00F37F3A"/>
    <w:rsid w:val="00F401DF"/>
    <w:rsid w:val="00F40506"/>
    <w:rsid w:val="00F42581"/>
    <w:rsid w:val="00F50CF5"/>
    <w:rsid w:val="00F50FF5"/>
    <w:rsid w:val="00F518ED"/>
    <w:rsid w:val="00F52631"/>
    <w:rsid w:val="00F5657D"/>
    <w:rsid w:val="00F61340"/>
    <w:rsid w:val="00F62B27"/>
    <w:rsid w:val="00F6747C"/>
    <w:rsid w:val="00F701CD"/>
    <w:rsid w:val="00F708F6"/>
    <w:rsid w:val="00F71193"/>
    <w:rsid w:val="00F71350"/>
    <w:rsid w:val="00F73720"/>
    <w:rsid w:val="00F73C07"/>
    <w:rsid w:val="00F73FA6"/>
    <w:rsid w:val="00F76730"/>
    <w:rsid w:val="00F80983"/>
    <w:rsid w:val="00F8101F"/>
    <w:rsid w:val="00F8106D"/>
    <w:rsid w:val="00F816E0"/>
    <w:rsid w:val="00F856B4"/>
    <w:rsid w:val="00F861CF"/>
    <w:rsid w:val="00F86299"/>
    <w:rsid w:val="00F93673"/>
    <w:rsid w:val="00F951BE"/>
    <w:rsid w:val="00F96A63"/>
    <w:rsid w:val="00FA3311"/>
    <w:rsid w:val="00FA451B"/>
    <w:rsid w:val="00FA6E56"/>
    <w:rsid w:val="00FA71E5"/>
    <w:rsid w:val="00FB06A1"/>
    <w:rsid w:val="00FB4061"/>
    <w:rsid w:val="00FB59D3"/>
    <w:rsid w:val="00FB6404"/>
    <w:rsid w:val="00FC0AE6"/>
    <w:rsid w:val="00FC2FAB"/>
    <w:rsid w:val="00FC3CCB"/>
    <w:rsid w:val="00FC59E2"/>
    <w:rsid w:val="00FC6966"/>
    <w:rsid w:val="00FC79B4"/>
    <w:rsid w:val="00FD6767"/>
    <w:rsid w:val="00FE13F4"/>
    <w:rsid w:val="00FE1862"/>
    <w:rsid w:val="00FE1D15"/>
    <w:rsid w:val="00FE43E0"/>
    <w:rsid w:val="00FE5D61"/>
    <w:rsid w:val="00FF10BA"/>
    <w:rsid w:val="00FF40ED"/>
    <w:rsid w:val="00FF426B"/>
    <w:rsid w:val="00FF4562"/>
    <w:rsid w:val="00FF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60714"/>
  <w15:chartTrackingRefBased/>
  <w15:docId w15:val="{30E3844C-772E-402A-B440-86DAF0CEF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F77"/>
  </w:style>
  <w:style w:type="paragraph" w:styleId="Ttulo1">
    <w:name w:val="heading 1"/>
    <w:basedOn w:val="Normal"/>
    <w:next w:val="Normal"/>
    <w:link w:val="Ttulo1Car"/>
    <w:uiPriority w:val="9"/>
    <w:qFormat/>
    <w:rsid w:val="00E95F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4F5B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51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Dot pt,Colorful List - Accent 11,No Spacing1,List Paragraph Char Char Char,Indicator Text,Numbered Para 1,Bullet 1,F5 List Paragraph,Bullet Points,List Paragraph1,titulo 5,FORMATO IMEEI,Normal Fv,lp1,4 Párrafo de lista,Figuras,DH1,Ha,L"/>
    <w:basedOn w:val="Normal"/>
    <w:link w:val="PrrafodelistaCar"/>
    <w:uiPriority w:val="34"/>
    <w:qFormat/>
    <w:rsid w:val="0025110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E67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6758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24092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D70D95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A4023A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4023A"/>
    <w:rPr>
      <w:color w:val="605E5C"/>
      <w:shd w:val="clear" w:color="auto" w:fill="E1DFDD"/>
    </w:rPr>
  </w:style>
  <w:style w:type="paragraph" w:customStyle="1" w:styleId="Default">
    <w:name w:val="Default"/>
    <w:rsid w:val="00E956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A6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2">
    <w:name w:val="s2"/>
    <w:basedOn w:val="Fuentedeprrafopredeter"/>
    <w:rsid w:val="00F52631"/>
  </w:style>
  <w:style w:type="character" w:customStyle="1" w:styleId="Ttulo2Car">
    <w:name w:val="Título 2 Car"/>
    <w:basedOn w:val="Fuentedeprrafopredeter"/>
    <w:link w:val="Ttulo2"/>
    <w:uiPriority w:val="9"/>
    <w:rsid w:val="004F5BF1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nfasis">
    <w:name w:val="Emphasis"/>
    <w:basedOn w:val="Fuentedeprrafopredeter"/>
    <w:uiPriority w:val="20"/>
    <w:qFormat/>
    <w:rsid w:val="004F5BF1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95F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independiente">
    <w:name w:val="Body Text"/>
    <w:basedOn w:val="Normal"/>
    <w:link w:val="TextoindependienteCar"/>
    <w:uiPriority w:val="1"/>
    <w:qFormat/>
    <w:rsid w:val="002C30B5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C30B5"/>
    <w:rPr>
      <w:rFonts w:ascii="Verdana" w:eastAsia="Verdana" w:hAnsi="Verdana" w:cs="Verdana"/>
    </w:rPr>
  </w:style>
  <w:style w:type="paragraph" w:styleId="Encabezado">
    <w:name w:val="header"/>
    <w:basedOn w:val="Normal"/>
    <w:link w:val="EncabezadoCar"/>
    <w:uiPriority w:val="99"/>
    <w:unhideWhenUsed/>
    <w:rsid w:val="00322C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2C31"/>
  </w:style>
  <w:style w:type="paragraph" w:styleId="Piedepgina">
    <w:name w:val="footer"/>
    <w:basedOn w:val="Normal"/>
    <w:link w:val="PiedepginaCar"/>
    <w:uiPriority w:val="99"/>
    <w:unhideWhenUsed/>
    <w:rsid w:val="00322C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2C31"/>
  </w:style>
  <w:style w:type="character" w:customStyle="1" w:styleId="PrrafodelistaCar">
    <w:name w:val="Párrafo de lista Car"/>
    <w:aliases w:val="Dot pt Car,Colorful List - Accent 11 Car,No Spacing1 Car,List Paragraph Char Char Char Car,Indicator Text Car,Numbered Para 1 Car,Bullet 1 Car,F5 List Paragraph Car,Bullet Points Car,List Paragraph1 Car,titulo 5 Car,Normal Fv Car"/>
    <w:basedOn w:val="Fuentedeprrafopredeter"/>
    <w:link w:val="Prrafodelista"/>
    <w:uiPriority w:val="34"/>
    <w:locked/>
    <w:rsid w:val="00022E8F"/>
  </w:style>
  <w:style w:type="paragraph" w:customStyle="1" w:styleId="04xlpa">
    <w:name w:val="_04xlpa"/>
    <w:basedOn w:val="Normal"/>
    <w:rsid w:val="00A97A97"/>
    <w:pPr>
      <w:spacing w:before="100" w:beforeAutospacing="1" w:after="100" w:afterAutospacing="1" w:line="240" w:lineRule="auto"/>
    </w:pPr>
    <w:rPr>
      <w:rFonts w:ascii="Calibri" w:hAnsi="Calibri" w:cs="Calibri"/>
      <w:sz w:val="20"/>
      <w:szCs w:val="20"/>
      <w:lang w:eastAsia="es-ES"/>
    </w:rPr>
  </w:style>
  <w:style w:type="character" w:customStyle="1" w:styleId="jsgrdq">
    <w:name w:val="jsgrdq"/>
    <w:basedOn w:val="Fuentedeprrafopredeter"/>
    <w:rsid w:val="00A97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99534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9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empresariosiberoamericanos.org/noticias_xiii_encuentro/" TargetMode="External"/><Relationship Id="rId21" Type="http://schemas.openxmlformats.org/officeDocument/2006/relationships/image" Target="media/image13.jpeg"/><Relationship Id="rId42" Type="http://schemas.openxmlformats.org/officeDocument/2006/relationships/image" Target="media/image23.jpeg"/><Relationship Id="rId47" Type="http://schemas.openxmlformats.org/officeDocument/2006/relationships/image" Target="media/image26.png"/><Relationship Id="rId63" Type="http://schemas.openxmlformats.org/officeDocument/2006/relationships/hyperlink" Target="https://www.empresariosiberoamericanos.org/.cm4all/uproc.php/0/-%20Noviembre%202021/Informe_de_Sostenibilidad_Diciembre_2021.pdf?cdp=a&amp;_=17dfb713098" TargetMode="External"/><Relationship Id="rId68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19.jpeg"/><Relationship Id="rId37" Type="http://schemas.openxmlformats.org/officeDocument/2006/relationships/hyperlink" Target="https://www.empresariosiberoamericanos.org/.cm4all/uproc.php/0/-%20Junio%202021/NdP_Madrid_Platform_10_05_21.pdf?cdp=a&amp;_=1798e76c920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3" Type="http://schemas.openxmlformats.org/officeDocument/2006/relationships/hyperlink" Target="https://forbescentroamerica.com/2021/01/07/ods-y-agenda-2030-una-vision-empresarial-de-compromiso/" TargetMode="External"/><Relationship Id="rId58" Type="http://schemas.openxmlformats.org/officeDocument/2006/relationships/image" Target="media/image32.jpeg"/><Relationship Id="rId66" Type="http://schemas.openxmlformats.org/officeDocument/2006/relationships/hyperlink" Target="https://twitter.com/CeibEmpresarios" TargetMode="External"/><Relationship Id="rId74" Type="http://schemas.openxmlformats.org/officeDocument/2006/relationships/hyperlink" Target="https://www.empresariosiberoamericanos.org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forbescentroamerica.com/2021/03/19/jovenes-y-liderazgo-empresarial-presente-o-futuro/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hyperlink" Target="https://www.empresariosiberoamericanos.org/XIII-ENCUENTRO/INFORMACION/" TargetMode="External"/><Relationship Id="rId30" Type="http://schemas.openxmlformats.org/officeDocument/2006/relationships/hyperlink" Target="https://www.empresariosiberoamericanos.org/.cm4all/uproc.php/0/-%20Noviembre%202021/NdP%20CEIB%20presenta%20acuerdo%20de%20las%20organizaciones%20empresariales%20dominicanas%20%2029%2011%2021.pdf?cdp=a&amp;_=17d6c619028" TargetMode="External"/><Relationship Id="rId35" Type="http://schemas.openxmlformats.org/officeDocument/2006/relationships/hyperlink" Target="https://www.segib.org/andres-allamand-elegido-nuevo-secretario-general-iberoamericano/" TargetMode="External"/><Relationship Id="rId43" Type="http://schemas.openxmlformats.org/officeDocument/2006/relationships/hyperlink" Target="https://www.empresariosiberoamericanos.org/.cm4all/uproc.php/0/-%20Octubre%202021/IV_FORO_IBEROAMERICANO_DE_LA_MIPYME-PIENSA_EN_LAS_PEQUENAS_PRIMERO.pdf?cdp=a&amp;_=17d38ad1900" TargetMode="External"/><Relationship Id="rId48" Type="http://schemas.openxmlformats.org/officeDocument/2006/relationships/hyperlink" Target="https://www.empresariosiberoamericanos.org/.cm4all/uproc.php/0/-%20Noviembre%202021/Informe_FOROS_SICA-SIECA-CEIB.pdf?cdp=a&amp;_=17dfcc8ecb0" TargetMode="External"/><Relationship Id="rId56" Type="http://schemas.openxmlformats.org/officeDocument/2006/relationships/image" Target="media/image31.jpeg"/><Relationship Id="rId64" Type="http://schemas.openxmlformats.org/officeDocument/2006/relationships/image" Target="media/image35.png"/><Relationship Id="rId69" Type="http://schemas.openxmlformats.org/officeDocument/2006/relationships/image" Target="media/image37.png"/><Relationship Id="rId8" Type="http://schemas.openxmlformats.org/officeDocument/2006/relationships/image" Target="media/image1.jpeg"/><Relationship Id="rId51" Type="http://schemas.openxmlformats.org/officeDocument/2006/relationships/hyperlink" Target="https://forbescentroamerica.com/2021/07/12/centroamerica-modelo-de-integracion-y-de-compromiso/" TargetMode="External"/><Relationship Id="rId72" Type="http://schemas.openxmlformats.org/officeDocument/2006/relationships/image" Target="media/image39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33" Type="http://schemas.openxmlformats.org/officeDocument/2006/relationships/hyperlink" Target="https://www.youtube.com/watch?v=gUn_MuAaDus" TargetMode="External"/><Relationship Id="rId38" Type="http://schemas.openxmlformats.org/officeDocument/2006/relationships/hyperlink" Target="https://www.empresariosiberoamericanos.org/.cm4all/uproc.php/0/-%20Junio%202021/NdP_Madrid_Platform_11_05_21.pdf?cdp=a&amp;_=1798e76c920" TargetMode="External"/><Relationship Id="rId46" Type="http://schemas.openxmlformats.org/officeDocument/2006/relationships/hyperlink" Target="https://www.empresariosiberoamericanos.org/.cm4all/uproc.php/0/-%20Octubre%202021/II_FORO_INNOVACION_ABIERTA_NOV_2021.pdf?cdp=a&amp;_=17d38ad1ce8" TargetMode="External"/><Relationship Id="rId59" Type="http://schemas.openxmlformats.org/officeDocument/2006/relationships/hyperlink" Target="https://forbescentroamerica.com/2022/01/26/horizonte-empresarial-para-2022-radiografia-de-la-recuperacion-sostenible/" TargetMode="External"/><Relationship Id="rId67" Type="http://schemas.openxmlformats.org/officeDocument/2006/relationships/hyperlink" Target="https://www.youtube.com/channel/UC-JSehUXpl_dVOm5PY7ovIA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s://www.empresariosiberoamericanos.org/.cm4all/uproc.php/0/-%20Enero%202022/NdP_acuerdo_entre_CEIB_SEGIB_y_Madrid_Platform_13-01-2022.pdf?cdp=a&amp;_=17e9bb22350" TargetMode="External"/><Relationship Id="rId54" Type="http://schemas.openxmlformats.org/officeDocument/2006/relationships/image" Target="media/image30.png"/><Relationship Id="rId62" Type="http://schemas.openxmlformats.org/officeDocument/2006/relationships/image" Target="media/image34.JPG"/><Relationship Id="rId70" Type="http://schemas.openxmlformats.org/officeDocument/2006/relationships/hyperlink" Target="https://twitter.com/ceibempresarios?lang=en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s://www.youtube.com/watch?v=V5VZRnjA4zA" TargetMode="External"/><Relationship Id="rId36" Type="http://schemas.openxmlformats.org/officeDocument/2006/relationships/image" Target="media/image21.jpeg"/><Relationship Id="rId49" Type="http://schemas.openxmlformats.org/officeDocument/2006/relationships/image" Target="media/image27.jpeg"/><Relationship Id="rId57" Type="http://schemas.openxmlformats.org/officeDocument/2006/relationships/hyperlink" Target="https://forbescentroamerica.com/2021/08/31/los-colores-de-la-recuperacion-economica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empresariosiberoamericanos.org/.cm4all/uproc.php/0/-%20Noviembre%202021/NdP_SEGIB_CEIB_y_COPARDOM_se_reunen_en_Santo_Domingo_para_seguir_trabajando_en_el_XIV_Encuentro_Empresarial_Iberoamericano_10_11_21%20(003).pdf?cdp=a&amp;_=17de33e9830" TargetMode="External"/><Relationship Id="rId44" Type="http://schemas.openxmlformats.org/officeDocument/2006/relationships/image" Target="media/image24.jpeg"/><Relationship Id="rId52" Type="http://schemas.openxmlformats.org/officeDocument/2006/relationships/image" Target="media/image29.jpeg"/><Relationship Id="rId60" Type="http://schemas.openxmlformats.org/officeDocument/2006/relationships/image" Target="media/image33.jpeg"/><Relationship Id="rId65" Type="http://schemas.openxmlformats.org/officeDocument/2006/relationships/hyperlink" Target="https://www.empresariosiberoamericanos.org/.cm4all/uproc.php/0/-%20Noviembre%202021/Boletin_Actualidad_Diciembre_2021.pdf?cdp=a&amp;_=17dfb713480" TargetMode="External"/><Relationship Id="rId73" Type="http://schemas.openxmlformats.org/officeDocument/2006/relationships/hyperlink" Target="mailto:ceib@ceoe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www.empresariosiberoamericanos.org/.cm4all/uproc.php/0/-%20Enero%202022/HORIZONTE_EMPRESARIAL_PARA_2022_RADIOGRAFIA_DE_LA_RECUPERACION.pdf?cdp=a&amp;_=17e9bb22738" TargetMode="External"/><Relationship Id="rId39" Type="http://schemas.openxmlformats.org/officeDocument/2006/relationships/hyperlink" Target="https://www.empresariosiberoamericanos.org/.cm4all/uproc.php/0/-%20Junio%202021/NdP%20Madrid%20Platform_12_05_21.pdf?cdp=a&amp;_=1798e76cd08" TargetMode="External"/><Relationship Id="rId34" Type="http://schemas.openxmlformats.org/officeDocument/2006/relationships/image" Target="media/image20.jpeg"/><Relationship Id="rId50" Type="http://schemas.openxmlformats.org/officeDocument/2006/relationships/image" Target="media/image28.jpeg"/><Relationship Id="rId55" Type="http://schemas.openxmlformats.org/officeDocument/2006/relationships/hyperlink" Target="https://forbescentroamerica.com/2020/10/07/industrias-creativas-inspiracion-e-inclusion-naranja/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6C3881-484F-4E2E-9F50-DB7080C6A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1611</Words>
  <Characters>8863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Campo Casanelles, Ana</dc:creator>
  <cp:keywords/>
  <dc:description/>
  <cp:lastModifiedBy>Del Campo Casanelles, Ana</cp:lastModifiedBy>
  <cp:revision>2</cp:revision>
  <cp:lastPrinted>2022-01-27T15:36:00Z</cp:lastPrinted>
  <dcterms:created xsi:type="dcterms:W3CDTF">2022-01-27T16:41:00Z</dcterms:created>
  <dcterms:modified xsi:type="dcterms:W3CDTF">2022-01-27T16:41:00Z</dcterms:modified>
</cp:coreProperties>
</file>